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957" w:rsidRPr="00C57C4E" w:rsidRDefault="007971C1" w:rsidP="005A4F39">
      <w:pPr>
        <w:pStyle w:val="Header"/>
        <w:tabs>
          <w:tab w:val="right" w:pos="9072"/>
        </w:tabs>
        <w:rPr>
          <w:rFonts w:ascii="Arial" w:hAnsi="Arial" w:cs="Arial"/>
          <w:sz w:val="24"/>
          <w:szCs w:val="28"/>
          <w:lang w:val="en-US"/>
        </w:rPr>
      </w:pPr>
      <w:bookmarkStart w:id="0" w:name="_GoBack"/>
      <w:bookmarkEnd w:id="0"/>
      <w:r>
        <w:rPr>
          <w:rFonts w:ascii="Arial" w:hAnsi="Arial" w:cs="Arial"/>
          <w:sz w:val="24"/>
          <w:szCs w:val="28"/>
          <w:lang w:val="en-US"/>
        </w:rPr>
        <w:t>3GPP TSG RAN WG4 Meeting #80</w:t>
      </w:r>
      <w:r w:rsidR="00F8264A">
        <w:rPr>
          <w:rFonts w:ascii="Arial" w:hAnsi="Arial" w:cs="Arial"/>
          <w:sz w:val="24"/>
          <w:szCs w:val="28"/>
          <w:lang w:val="en-US"/>
        </w:rPr>
        <w:t>bis</w:t>
      </w:r>
      <w:r w:rsidR="00D80957" w:rsidRPr="00C57C4E">
        <w:rPr>
          <w:rFonts w:ascii="Arial" w:hAnsi="Arial" w:cs="Arial"/>
          <w:sz w:val="24"/>
          <w:szCs w:val="28"/>
          <w:lang w:val="en-US"/>
        </w:rPr>
        <w:tab/>
      </w:r>
      <w:r w:rsidR="00075040" w:rsidRPr="006C1EDD">
        <w:rPr>
          <w:rFonts w:ascii="Arial" w:hAnsi="Arial" w:cs="Arial"/>
          <w:sz w:val="24"/>
          <w:szCs w:val="28"/>
          <w:lang w:val="en-US"/>
        </w:rPr>
        <w:t>R4-</w:t>
      </w:r>
      <w:r w:rsidR="00C62552">
        <w:rPr>
          <w:rFonts w:ascii="Arial" w:hAnsi="Arial" w:cs="Arial"/>
          <w:sz w:val="24"/>
          <w:szCs w:val="28"/>
          <w:lang w:val="en-US"/>
        </w:rPr>
        <w:t>16</w:t>
      </w:r>
      <w:r w:rsidR="00FB535A">
        <w:rPr>
          <w:rFonts w:ascii="Arial" w:hAnsi="Arial" w:cs="Arial"/>
          <w:sz w:val="24"/>
          <w:szCs w:val="28"/>
          <w:lang w:val="en-US"/>
        </w:rPr>
        <w:t>8517</w:t>
      </w:r>
    </w:p>
    <w:p w:rsidR="00D80957" w:rsidRPr="0053561C" w:rsidRDefault="00F8264A" w:rsidP="005A4F39">
      <w:pPr>
        <w:pStyle w:val="Header"/>
        <w:tabs>
          <w:tab w:val="right" w:pos="9072"/>
        </w:tabs>
        <w:rPr>
          <w:rFonts w:ascii="Arial" w:hAnsi="Arial" w:cs="Arial"/>
          <w:sz w:val="24"/>
          <w:szCs w:val="28"/>
          <w:lang w:val="sv-SE"/>
        </w:rPr>
      </w:pPr>
      <w:r w:rsidRPr="0053561C">
        <w:rPr>
          <w:rFonts w:ascii="Arial" w:hAnsi="Arial" w:cs="Arial"/>
          <w:sz w:val="24"/>
          <w:szCs w:val="28"/>
          <w:lang w:val="sv-SE"/>
        </w:rPr>
        <w:t>Ljubljana</w:t>
      </w:r>
      <w:r w:rsidR="007971C1" w:rsidRPr="0053561C">
        <w:rPr>
          <w:rFonts w:ascii="Arial" w:hAnsi="Arial" w:cs="Arial"/>
          <w:sz w:val="24"/>
          <w:szCs w:val="28"/>
          <w:lang w:val="sv-SE"/>
        </w:rPr>
        <w:t>, S</w:t>
      </w:r>
      <w:r w:rsidRPr="0053561C">
        <w:rPr>
          <w:rFonts w:ascii="Arial" w:hAnsi="Arial" w:cs="Arial"/>
          <w:sz w:val="24"/>
          <w:szCs w:val="28"/>
          <w:lang w:val="sv-SE"/>
        </w:rPr>
        <w:t>lovenia</w:t>
      </w:r>
      <w:r w:rsidR="007D18D2" w:rsidRPr="0053561C">
        <w:rPr>
          <w:rFonts w:ascii="Arial" w:hAnsi="Arial" w:cs="Arial"/>
          <w:sz w:val="24"/>
          <w:szCs w:val="28"/>
          <w:lang w:val="sv-SE"/>
        </w:rPr>
        <w:t xml:space="preserve">, </w:t>
      </w:r>
      <w:r w:rsidRPr="0053561C">
        <w:rPr>
          <w:rFonts w:ascii="Arial" w:hAnsi="Arial" w:cs="Arial"/>
          <w:sz w:val="24"/>
          <w:szCs w:val="28"/>
          <w:lang w:val="sv-SE"/>
        </w:rPr>
        <w:t>October 10 – 14</w:t>
      </w:r>
      <w:r w:rsidR="00F56366" w:rsidRPr="0053561C">
        <w:rPr>
          <w:rFonts w:ascii="Arial" w:hAnsi="Arial" w:cs="Arial"/>
          <w:sz w:val="24"/>
          <w:szCs w:val="28"/>
          <w:lang w:val="sv-SE"/>
        </w:rPr>
        <w:t>, 2016</w:t>
      </w:r>
    </w:p>
    <w:p w:rsidR="00D80957" w:rsidRPr="0053561C" w:rsidRDefault="00D80957" w:rsidP="0033186E">
      <w:pPr>
        <w:tabs>
          <w:tab w:val="left" w:pos="1985"/>
        </w:tabs>
        <w:spacing w:before="240" w:after="0"/>
        <w:jc w:val="both"/>
        <w:rPr>
          <w:rFonts w:ascii="Arial" w:hAnsi="Arial" w:cs="Arial"/>
          <w:bCs/>
          <w:sz w:val="22"/>
          <w:szCs w:val="22"/>
          <w:lang w:val="sv-SE"/>
        </w:rPr>
      </w:pPr>
      <w:r w:rsidRPr="0053561C">
        <w:rPr>
          <w:rFonts w:ascii="Arial" w:hAnsi="Arial" w:cs="Arial"/>
          <w:b/>
          <w:sz w:val="22"/>
          <w:szCs w:val="22"/>
          <w:lang w:val="sv-SE"/>
        </w:rPr>
        <w:t>Agenda Item:</w:t>
      </w:r>
      <w:r w:rsidRPr="0053561C">
        <w:rPr>
          <w:rFonts w:ascii="Arial" w:hAnsi="Arial" w:cs="Arial"/>
          <w:b/>
          <w:sz w:val="22"/>
          <w:szCs w:val="22"/>
          <w:lang w:val="sv-SE"/>
        </w:rPr>
        <w:tab/>
      </w:r>
      <w:r w:rsidR="00932670">
        <w:rPr>
          <w:rFonts w:ascii="Arial" w:hAnsi="Arial" w:cs="Arial"/>
          <w:bCs/>
          <w:sz w:val="22"/>
          <w:szCs w:val="22"/>
          <w:lang w:val="sv-SE"/>
        </w:rPr>
        <w:t>8.20.3.3</w:t>
      </w:r>
    </w:p>
    <w:p w:rsidR="00D80957" w:rsidRPr="00C57C4E" w:rsidRDefault="00D80957" w:rsidP="0033186E">
      <w:pPr>
        <w:tabs>
          <w:tab w:val="left" w:pos="1985"/>
        </w:tabs>
        <w:spacing w:after="0"/>
        <w:jc w:val="both"/>
        <w:rPr>
          <w:rFonts w:ascii="Arial" w:hAnsi="Arial" w:cs="Arial"/>
          <w:b/>
          <w:sz w:val="22"/>
          <w:szCs w:val="22"/>
          <w:lang w:val="en-US"/>
        </w:rPr>
      </w:pPr>
      <w:r w:rsidRPr="00C57C4E">
        <w:rPr>
          <w:rFonts w:ascii="Arial" w:hAnsi="Arial" w:cs="Arial"/>
          <w:b/>
          <w:sz w:val="22"/>
          <w:szCs w:val="22"/>
          <w:lang w:val="en-US"/>
        </w:rPr>
        <w:t xml:space="preserve">Source: </w:t>
      </w:r>
      <w:r w:rsidRPr="00C57C4E">
        <w:rPr>
          <w:rFonts w:ascii="Arial" w:hAnsi="Arial" w:cs="Arial"/>
          <w:b/>
          <w:sz w:val="22"/>
          <w:szCs w:val="22"/>
          <w:lang w:val="en-US"/>
        </w:rPr>
        <w:tab/>
      </w:r>
      <w:r w:rsidRPr="00C57C4E">
        <w:rPr>
          <w:rFonts w:ascii="Arial" w:hAnsi="Arial" w:cs="Arial"/>
          <w:bCs/>
          <w:sz w:val="22"/>
          <w:szCs w:val="22"/>
          <w:lang w:val="en-US"/>
        </w:rPr>
        <w:t>Ericsson</w:t>
      </w:r>
    </w:p>
    <w:p w:rsidR="00D80957" w:rsidRPr="00C57C4E" w:rsidRDefault="00D80957" w:rsidP="00FE2AF6">
      <w:pPr>
        <w:tabs>
          <w:tab w:val="left" w:pos="1985"/>
        </w:tabs>
        <w:spacing w:after="0"/>
        <w:jc w:val="both"/>
        <w:rPr>
          <w:rFonts w:ascii="Arial" w:hAnsi="Arial" w:cs="Arial"/>
          <w:sz w:val="22"/>
          <w:szCs w:val="22"/>
          <w:lang w:val="en-US"/>
        </w:rPr>
      </w:pPr>
      <w:r w:rsidRPr="00C57C4E">
        <w:rPr>
          <w:rFonts w:ascii="Arial" w:hAnsi="Arial" w:cs="Arial"/>
          <w:b/>
          <w:sz w:val="22"/>
          <w:szCs w:val="22"/>
          <w:lang w:val="en-US"/>
        </w:rPr>
        <w:t>Title:</w:t>
      </w:r>
      <w:r w:rsidRPr="00C57C4E">
        <w:rPr>
          <w:rFonts w:ascii="Arial" w:hAnsi="Arial" w:cs="Arial"/>
          <w:sz w:val="22"/>
          <w:szCs w:val="22"/>
          <w:lang w:val="en-US"/>
        </w:rPr>
        <w:tab/>
      </w:r>
      <w:r w:rsidR="00C62552">
        <w:rPr>
          <w:rFonts w:ascii="Arial" w:hAnsi="Arial" w:cs="Arial"/>
          <w:sz w:val="22"/>
          <w:szCs w:val="22"/>
          <w:lang w:val="en-US"/>
        </w:rPr>
        <w:t>GNSS source selection time</w:t>
      </w:r>
    </w:p>
    <w:p w:rsidR="00D80957" w:rsidRPr="00C57C4E" w:rsidRDefault="00D80957" w:rsidP="0033186E">
      <w:pPr>
        <w:tabs>
          <w:tab w:val="left" w:pos="1985"/>
        </w:tabs>
        <w:spacing w:after="0"/>
        <w:jc w:val="both"/>
        <w:rPr>
          <w:rFonts w:ascii="Arial" w:hAnsi="Arial" w:cs="Arial"/>
          <w:sz w:val="22"/>
          <w:szCs w:val="22"/>
          <w:lang w:val="en-US"/>
        </w:rPr>
      </w:pPr>
      <w:r w:rsidRPr="00C57C4E">
        <w:rPr>
          <w:rFonts w:ascii="Arial" w:hAnsi="Arial" w:cs="Arial"/>
          <w:b/>
          <w:sz w:val="22"/>
          <w:szCs w:val="22"/>
          <w:lang w:val="en-US"/>
        </w:rPr>
        <w:t>Document for:</w:t>
      </w:r>
      <w:r w:rsidR="0004190F" w:rsidRPr="00C57C4E">
        <w:rPr>
          <w:rFonts w:ascii="Arial" w:hAnsi="Arial" w:cs="Arial"/>
          <w:sz w:val="22"/>
          <w:szCs w:val="22"/>
          <w:lang w:val="en-US"/>
        </w:rPr>
        <w:tab/>
      </w:r>
      <w:r w:rsidR="00B76E95">
        <w:rPr>
          <w:rFonts w:ascii="Arial" w:hAnsi="Arial" w:cs="Arial"/>
          <w:sz w:val="22"/>
          <w:szCs w:val="22"/>
          <w:lang w:val="en-US"/>
        </w:rPr>
        <w:t>Discussion</w:t>
      </w:r>
    </w:p>
    <w:p w:rsidR="00D80957" w:rsidRPr="00C57C4E" w:rsidRDefault="00D80957" w:rsidP="00BC3FE3">
      <w:pPr>
        <w:pStyle w:val="Heading1"/>
        <w:ind w:left="431" w:hanging="431"/>
        <w:rPr>
          <w:szCs w:val="36"/>
          <w:lang w:val="en-US"/>
        </w:rPr>
      </w:pPr>
      <w:bookmarkStart w:id="1" w:name="_Ref458783695"/>
      <w:r w:rsidRPr="00C57C4E">
        <w:rPr>
          <w:szCs w:val="36"/>
          <w:lang w:val="en-US"/>
        </w:rPr>
        <w:t>Introduction</w:t>
      </w:r>
      <w:bookmarkStart w:id="2" w:name="OLE_LINK13"/>
      <w:bookmarkStart w:id="3" w:name="OLE_LINK14"/>
      <w:bookmarkEnd w:id="1"/>
    </w:p>
    <w:p w:rsidR="00087CC0" w:rsidRDefault="00087CC0" w:rsidP="00F56366">
      <w:pPr>
        <w:jc w:val="both"/>
        <w:rPr>
          <w:sz w:val="22"/>
          <w:szCs w:val="22"/>
          <w:lang w:val="en-US"/>
        </w:rPr>
      </w:pPr>
      <w:r w:rsidRPr="00087CC0">
        <w:rPr>
          <w:noProof/>
          <w:sz w:val="22"/>
          <w:szCs w:val="22"/>
          <w:lang w:val="sv-SE" w:eastAsia="zh-CN"/>
        </w:rPr>
        <mc:AlternateContent>
          <mc:Choice Requires="wps">
            <w:drawing>
              <wp:anchor distT="0" distB="0" distL="114300" distR="114300" simplePos="0" relativeHeight="251659264" behindDoc="0" locked="0" layoutInCell="1" allowOverlap="1" wp14:anchorId="4225C75D" wp14:editId="3E5E03C4">
                <wp:simplePos x="0" y="0"/>
                <wp:positionH relativeFrom="column">
                  <wp:posOffset>288925</wp:posOffset>
                </wp:positionH>
                <wp:positionV relativeFrom="paragraph">
                  <wp:posOffset>785495</wp:posOffset>
                </wp:positionV>
                <wp:extent cx="5446395" cy="1097280"/>
                <wp:effectExtent l="0" t="0" r="20955" b="26670"/>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6395" cy="1097280"/>
                        </a:xfrm>
                        <a:prstGeom prst="rect">
                          <a:avLst/>
                        </a:prstGeom>
                        <a:solidFill>
                          <a:srgbClr val="FFFFFF"/>
                        </a:solidFill>
                        <a:ln w="9525">
                          <a:solidFill>
                            <a:srgbClr val="000000"/>
                          </a:solidFill>
                          <a:miter lim="800000"/>
                          <a:headEnd/>
                          <a:tailEnd/>
                        </a:ln>
                      </wps:spPr>
                      <wps:txbx>
                        <w:txbxContent>
                          <w:p w:rsidR="001A6B39" w:rsidRPr="00087CC0" w:rsidRDefault="007D3877" w:rsidP="00087CC0">
                            <w:pPr>
                              <w:numPr>
                                <w:ilvl w:val="0"/>
                                <w:numId w:val="12"/>
                              </w:numPr>
                              <w:spacing w:after="0"/>
                            </w:pPr>
                            <w:r w:rsidRPr="00087CC0">
                              <w:t>Selection/Reselection of ProSe Sync.Reference</w:t>
                            </w:r>
                          </w:p>
                          <w:p w:rsidR="001A6B39" w:rsidRPr="00087CC0" w:rsidRDefault="007D3877" w:rsidP="00087CC0">
                            <w:pPr>
                              <w:numPr>
                                <w:ilvl w:val="1"/>
                                <w:numId w:val="12"/>
                              </w:numPr>
                              <w:spacing w:after="0"/>
                            </w:pPr>
                            <w:r w:rsidRPr="00087CC0">
                              <w:t>To GNSS</w:t>
                            </w:r>
                          </w:p>
                          <w:p w:rsidR="001A6B39" w:rsidRPr="00087CC0" w:rsidRDefault="007D3877" w:rsidP="00087CC0">
                            <w:pPr>
                              <w:numPr>
                                <w:ilvl w:val="2"/>
                                <w:numId w:val="12"/>
                              </w:numPr>
                              <w:spacing w:after="0"/>
                            </w:pPr>
                            <w:r w:rsidRPr="00087CC0">
                              <w:rPr>
                                <w:lang w:val="en-US"/>
                              </w:rPr>
                              <w:t>FFS</w:t>
                            </w:r>
                          </w:p>
                          <w:p w:rsidR="001A6B39" w:rsidRPr="00087CC0" w:rsidRDefault="007D3877" w:rsidP="00087CC0">
                            <w:pPr>
                              <w:numPr>
                                <w:ilvl w:val="1"/>
                                <w:numId w:val="12"/>
                              </w:numPr>
                              <w:spacing w:after="0"/>
                            </w:pPr>
                            <w:r w:rsidRPr="00087CC0">
                              <w:t>To SyncRef UE</w:t>
                            </w:r>
                          </w:p>
                          <w:p w:rsidR="001A6B39" w:rsidRPr="00087CC0" w:rsidRDefault="007D3877" w:rsidP="00087CC0">
                            <w:pPr>
                              <w:numPr>
                                <w:ilvl w:val="2"/>
                                <w:numId w:val="12"/>
                              </w:numPr>
                              <w:spacing w:after="0"/>
                            </w:pPr>
                            <w:r w:rsidRPr="00087CC0">
                              <w:t>Need to evaluate with new DMRS under moderate &amp; high speed</w:t>
                            </w:r>
                          </w:p>
                          <w:p w:rsidR="001A6B39" w:rsidRPr="00087CC0" w:rsidRDefault="007D3877" w:rsidP="00087CC0">
                            <w:pPr>
                              <w:numPr>
                                <w:ilvl w:val="2"/>
                                <w:numId w:val="12"/>
                              </w:numPr>
                              <w:spacing w:after="0"/>
                            </w:pPr>
                            <w:r w:rsidRPr="00087CC0">
                              <w:t xml:space="preserve">Encourage companies to provide simulation results in RAN4#80 </w:t>
                            </w:r>
                          </w:p>
                          <w:p w:rsidR="00087CC0" w:rsidRDefault="00087CC0" w:rsidP="00087CC0">
                            <w:pPr>
                              <w:spacing w:after="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225C75D" id="_x0000_t202" coordsize="21600,21600" o:spt="202" path="m,l,21600r21600,l21600,xe">
                <v:stroke joinstyle="miter"/>
                <v:path gradientshapeok="t" o:connecttype="rect"/>
              </v:shapetype>
              <v:shape id="Text Box 2" o:spid="_x0000_s1026" type="#_x0000_t202" style="position:absolute;left:0;text-align:left;margin-left:22.75pt;margin-top:61.85pt;width:428.85pt;height:86.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">
                <v:textbox>
                  <w:txbxContent>
                    <w:p w:rsidR="001A6B39" w:rsidRPr="00087CC0" w:rsidRDefault="007D3877" w:rsidP="00087CC0">
                      <w:pPr>
                        <w:numPr>
                          <w:ilvl w:val="0"/>
                          <w:numId w:val="12"/>
                        </w:numPr>
                        <w:spacing w:after="0"/>
                      </w:pPr>
                      <w:r w:rsidRPr="00087CC0">
                        <w:t>Selection/Reselection of ProSe Sync.Reference</w:t>
                      </w:r>
                    </w:p>
                    <w:p w:rsidR="001A6B39" w:rsidRPr="00087CC0" w:rsidRDefault="007D3877" w:rsidP="00087CC0">
                      <w:pPr>
                        <w:numPr>
                          <w:ilvl w:val="1"/>
                          <w:numId w:val="12"/>
                        </w:numPr>
                        <w:spacing w:after="0"/>
                      </w:pPr>
                      <w:r w:rsidRPr="00087CC0">
                        <w:t>To GNSS</w:t>
                      </w:r>
                    </w:p>
                    <w:p w:rsidR="001A6B39" w:rsidRPr="00087CC0" w:rsidRDefault="007D3877" w:rsidP="00087CC0">
                      <w:pPr>
                        <w:numPr>
                          <w:ilvl w:val="2"/>
                          <w:numId w:val="12"/>
                        </w:numPr>
                        <w:spacing w:after="0"/>
                      </w:pPr>
                      <w:r w:rsidRPr="00087CC0">
                        <w:rPr>
                          <w:lang w:val="en-US"/>
                        </w:rPr>
                        <w:t>FFS</w:t>
                      </w:r>
                    </w:p>
                    <w:p w:rsidR="001A6B39" w:rsidRPr="00087CC0" w:rsidRDefault="007D3877" w:rsidP="00087CC0">
                      <w:pPr>
                        <w:numPr>
                          <w:ilvl w:val="1"/>
                          <w:numId w:val="12"/>
                        </w:numPr>
                        <w:spacing w:after="0"/>
                      </w:pPr>
                      <w:r w:rsidRPr="00087CC0">
                        <w:t>To SyncRef UE</w:t>
                      </w:r>
                    </w:p>
                    <w:p w:rsidR="001A6B39" w:rsidRPr="00087CC0" w:rsidRDefault="007D3877" w:rsidP="00087CC0">
                      <w:pPr>
                        <w:numPr>
                          <w:ilvl w:val="2"/>
                          <w:numId w:val="12"/>
                        </w:numPr>
                        <w:spacing w:after="0"/>
                      </w:pPr>
                      <w:r w:rsidRPr="00087CC0">
                        <w:t>Need to evaluate with new DMRS under moderate &amp; high speed</w:t>
                      </w:r>
                    </w:p>
                    <w:p w:rsidR="001A6B39" w:rsidRPr="00087CC0" w:rsidRDefault="007D3877" w:rsidP="00087CC0">
                      <w:pPr>
                        <w:numPr>
                          <w:ilvl w:val="2"/>
                          <w:numId w:val="12"/>
                        </w:numPr>
                        <w:spacing w:after="0"/>
                      </w:pPr>
                      <w:r w:rsidRPr="00087CC0">
                        <w:t xml:space="preserve">Encourage companies to provide simulation results in RAN4#80 </w:t>
                      </w:r>
                    </w:p>
                    <w:p w:rsidR="00087CC0" w:rsidRDefault="00087CC0" w:rsidP="00087CC0">
                      <w:pPr>
                        <w:spacing w:after="0"/>
                      </w:pPr>
                    </w:p>
                  </w:txbxContent>
                </v:textbox>
                <w10:wrap type="topAndBottom"/>
              </v:shape>
            </w:pict>
          </mc:Fallback>
        </mc:AlternateContent>
      </w:r>
      <w:r>
        <w:rPr>
          <w:sz w:val="22"/>
          <w:szCs w:val="22"/>
          <w:lang w:val="en-US"/>
        </w:rPr>
        <w:t xml:space="preserve">At RAN4#79 a way forward on analysis of RRM core requirements for V2V </w:t>
      </w:r>
      <w:r>
        <w:rPr>
          <w:sz w:val="22"/>
          <w:szCs w:val="22"/>
          <w:lang w:val="en-US"/>
        </w:rPr>
        <w:fldChar w:fldCharType="begin"/>
      </w:r>
      <w:r>
        <w:rPr>
          <w:sz w:val="22"/>
          <w:szCs w:val="22"/>
          <w:lang w:val="en-US"/>
        </w:rPr>
        <w:instrText xml:space="preserve"> REF _Ref458786635 \r \h </w:instrText>
      </w:r>
      <w:r>
        <w:rPr>
          <w:sz w:val="22"/>
          <w:szCs w:val="22"/>
          <w:lang w:val="en-US"/>
        </w:rPr>
      </w:r>
      <w:r>
        <w:rPr>
          <w:sz w:val="22"/>
          <w:szCs w:val="22"/>
          <w:lang w:val="en-US"/>
        </w:rPr>
        <w:fldChar w:fldCharType="separate"/>
      </w:r>
      <w:r>
        <w:rPr>
          <w:sz w:val="22"/>
          <w:szCs w:val="22"/>
          <w:lang w:val="en-US"/>
        </w:rPr>
        <w:t>[3]</w:t>
      </w:r>
      <w:r>
        <w:rPr>
          <w:sz w:val="22"/>
          <w:szCs w:val="22"/>
          <w:lang w:val="en-US"/>
        </w:rPr>
        <w:fldChar w:fldCharType="end"/>
      </w:r>
      <w:r>
        <w:rPr>
          <w:sz w:val="22"/>
          <w:szCs w:val="22"/>
          <w:lang w:val="en-US"/>
        </w:rPr>
        <w:t xml:space="preserve"> was agreed. One of the outstanding topics concerns the time the UE shall be allowed to find and select a GNSS satellite signal for the synchronization of the UE demodulation frequency.</w:t>
      </w:r>
    </w:p>
    <w:p w:rsidR="002C02E5" w:rsidRDefault="002C02E5" w:rsidP="00F56366">
      <w:pPr>
        <w:jc w:val="both"/>
        <w:rPr>
          <w:sz w:val="22"/>
          <w:szCs w:val="22"/>
          <w:lang w:val="en-US"/>
        </w:rPr>
      </w:pPr>
      <w:r>
        <w:rPr>
          <w:sz w:val="22"/>
          <w:szCs w:val="22"/>
          <w:lang w:val="en-US"/>
        </w:rPr>
        <w:t xml:space="preserve"> </w:t>
      </w:r>
    </w:p>
    <w:p w:rsidR="001E63DD" w:rsidRDefault="00087CC0" w:rsidP="00F56366">
      <w:pPr>
        <w:jc w:val="both"/>
        <w:rPr>
          <w:sz w:val="22"/>
          <w:szCs w:val="22"/>
          <w:lang w:val="en-US"/>
        </w:rPr>
      </w:pPr>
      <w:r>
        <w:rPr>
          <w:sz w:val="22"/>
          <w:szCs w:val="22"/>
          <w:lang w:val="en-US"/>
        </w:rPr>
        <w:t xml:space="preserve">In this contribution we are providing proposals on </w:t>
      </w:r>
      <w:r w:rsidR="00812452">
        <w:rPr>
          <w:sz w:val="22"/>
          <w:szCs w:val="22"/>
          <w:lang w:val="en-US"/>
        </w:rPr>
        <w:t xml:space="preserve">UE requirements on time to acquire GNSS time information for two scenarios: when the UE is connected to RAN, and when the UE is outside of RAN coverage. </w:t>
      </w:r>
    </w:p>
    <w:p w:rsidR="00575E80" w:rsidRDefault="009C554F" w:rsidP="00BD2156">
      <w:pPr>
        <w:pStyle w:val="Heading1"/>
        <w:ind w:left="431" w:hanging="431"/>
        <w:rPr>
          <w:szCs w:val="36"/>
          <w:lang w:val="en-US"/>
        </w:rPr>
      </w:pPr>
      <w:r>
        <w:rPr>
          <w:szCs w:val="36"/>
          <w:lang w:val="en-US"/>
        </w:rPr>
        <w:t>GNSS source selection</w:t>
      </w:r>
    </w:p>
    <w:p w:rsidR="00B15580" w:rsidRDefault="00B15580" w:rsidP="00B15580">
      <w:pPr>
        <w:pStyle w:val="Heading2"/>
        <w:rPr>
          <w:lang w:val="en-US"/>
        </w:rPr>
      </w:pPr>
      <w:r>
        <w:rPr>
          <w:lang w:val="en-US"/>
        </w:rPr>
        <w:t>UE connected to RAN</w:t>
      </w:r>
    </w:p>
    <w:p w:rsidR="00B15580" w:rsidRDefault="00B15580" w:rsidP="00FA55D4">
      <w:pPr>
        <w:jc w:val="both"/>
        <w:rPr>
          <w:sz w:val="22"/>
          <w:lang w:val="en-US"/>
        </w:rPr>
      </w:pPr>
      <w:r w:rsidRPr="00B15580">
        <w:rPr>
          <w:sz w:val="22"/>
          <w:lang w:val="en-US"/>
        </w:rPr>
        <w:t>In case the UE is connected to RAN</w:t>
      </w:r>
      <w:r>
        <w:rPr>
          <w:sz w:val="22"/>
          <w:lang w:val="en-US"/>
        </w:rPr>
        <w:t xml:space="preserve"> the UE can retrieve assistance information (A-GNSS) that significantly can improve the GNSS fixing time, i.e. the time to synchronize to GNSS and retrieve accurate time.</w:t>
      </w:r>
      <w:r w:rsidR="000B75EA">
        <w:rPr>
          <w:sz w:val="22"/>
          <w:lang w:val="en-US"/>
        </w:rPr>
        <w:t xml:space="preserve"> The information is exchanged over the LTE Positioning Protocol (LPP) as described in </w:t>
      </w:r>
      <w:r w:rsidR="000B75EA">
        <w:rPr>
          <w:sz w:val="22"/>
          <w:lang w:val="en-US"/>
        </w:rPr>
        <w:fldChar w:fldCharType="begin"/>
      </w:r>
      <w:r w:rsidR="000B75EA">
        <w:rPr>
          <w:sz w:val="22"/>
          <w:lang w:val="en-US"/>
        </w:rPr>
        <w:instrText xml:space="preserve"> REF _Ref458783703 \r \h </w:instrText>
      </w:r>
      <w:r w:rsidR="00FA55D4">
        <w:rPr>
          <w:sz w:val="22"/>
          <w:lang w:val="en-US"/>
        </w:rPr>
        <w:instrText xml:space="preserve"> \* MERGEFORMAT </w:instrText>
      </w:r>
      <w:r w:rsidR="000B75EA">
        <w:rPr>
          <w:sz w:val="22"/>
          <w:lang w:val="en-US"/>
        </w:rPr>
      </w:r>
      <w:r w:rsidR="000B75EA">
        <w:rPr>
          <w:sz w:val="22"/>
          <w:lang w:val="en-US"/>
        </w:rPr>
        <w:fldChar w:fldCharType="separate"/>
      </w:r>
      <w:r w:rsidR="000B75EA">
        <w:rPr>
          <w:sz w:val="22"/>
          <w:lang w:val="en-US"/>
        </w:rPr>
        <w:t>[1]</w:t>
      </w:r>
      <w:r w:rsidR="000B75EA">
        <w:rPr>
          <w:sz w:val="22"/>
          <w:lang w:val="en-US"/>
        </w:rPr>
        <w:fldChar w:fldCharType="end"/>
      </w:r>
      <w:r w:rsidR="000B75EA">
        <w:rPr>
          <w:sz w:val="22"/>
          <w:lang w:val="en-US"/>
        </w:rPr>
        <w:t>.</w:t>
      </w:r>
    </w:p>
    <w:p w:rsidR="000B75EA" w:rsidRDefault="000B75EA" w:rsidP="00FA55D4">
      <w:pPr>
        <w:jc w:val="both"/>
        <w:rPr>
          <w:sz w:val="22"/>
          <w:lang w:val="en-US"/>
        </w:rPr>
      </w:pPr>
      <w:r>
        <w:rPr>
          <w:sz w:val="22"/>
          <w:lang w:val="en-US"/>
        </w:rPr>
        <w:t>The scenario can be considered when a UE is connected to RAN and V2</w:t>
      </w:r>
      <w:r w:rsidR="002C02E5">
        <w:rPr>
          <w:sz w:val="22"/>
          <w:lang w:val="en-US"/>
        </w:rPr>
        <w:t>X</w:t>
      </w:r>
      <w:r>
        <w:rPr>
          <w:sz w:val="22"/>
          <w:lang w:val="en-US"/>
        </w:rPr>
        <w:t xml:space="preserve"> simultaneously.</w:t>
      </w:r>
    </w:p>
    <w:p w:rsidR="000B75EA" w:rsidRDefault="000B75EA" w:rsidP="00FA55D4">
      <w:pPr>
        <w:jc w:val="both"/>
        <w:rPr>
          <w:sz w:val="22"/>
          <w:lang w:val="en-US"/>
        </w:rPr>
      </w:pPr>
      <w:r>
        <w:rPr>
          <w:sz w:val="22"/>
          <w:lang w:val="en-US"/>
        </w:rPr>
        <w:t xml:space="preserve">Existing </w:t>
      </w:r>
      <w:r w:rsidR="00456E20">
        <w:rPr>
          <w:sz w:val="22"/>
          <w:lang w:val="en-US"/>
        </w:rPr>
        <w:t xml:space="preserve">minimum performance </w:t>
      </w:r>
      <w:r>
        <w:rPr>
          <w:sz w:val="22"/>
          <w:lang w:val="en-US"/>
        </w:rPr>
        <w:t xml:space="preserve">requirements for </w:t>
      </w:r>
      <w:r w:rsidRPr="000B75EA">
        <w:rPr>
          <w:sz w:val="22"/>
          <w:lang w:val="en-US"/>
        </w:rPr>
        <w:t>UE supporting A-GPS L1 C/A only</w:t>
      </w:r>
      <w:r>
        <w:rPr>
          <w:sz w:val="22"/>
          <w:lang w:val="en-US"/>
        </w:rPr>
        <w:t xml:space="preserve"> or UE supporting other or additional GNSSs are captured in </w:t>
      </w:r>
      <w:r>
        <w:rPr>
          <w:sz w:val="22"/>
          <w:lang w:val="en-US"/>
        </w:rPr>
        <w:fldChar w:fldCharType="begin"/>
      </w:r>
      <w:r>
        <w:rPr>
          <w:sz w:val="22"/>
          <w:lang w:val="en-US"/>
        </w:rPr>
        <w:instrText xml:space="preserve"> REF _Ref458783984 \r \h </w:instrText>
      </w:r>
      <w:r w:rsidR="00FA55D4">
        <w:rPr>
          <w:sz w:val="22"/>
          <w:lang w:val="en-US"/>
        </w:rPr>
        <w:instrText xml:space="preserve"> \* MERGEFORMAT </w:instrText>
      </w:r>
      <w:r>
        <w:rPr>
          <w:sz w:val="22"/>
          <w:lang w:val="en-US"/>
        </w:rPr>
      </w:r>
      <w:r>
        <w:rPr>
          <w:sz w:val="22"/>
          <w:lang w:val="en-US"/>
        </w:rPr>
        <w:fldChar w:fldCharType="separate"/>
      </w:r>
      <w:r>
        <w:rPr>
          <w:sz w:val="22"/>
          <w:lang w:val="en-US"/>
        </w:rPr>
        <w:t>[2]</w:t>
      </w:r>
      <w:r>
        <w:rPr>
          <w:sz w:val="22"/>
          <w:lang w:val="en-US"/>
        </w:rPr>
        <w:fldChar w:fldCharType="end"/>
      </w:r>
      <w:r>
        <w:rPr>
          <w:sz w:val="22"/>
          <w:lang w:val="en-US"/>
        </w:rPr>
        <w:t xml:space="preserve"> and state that with assistance information the UE shall be able to achieve a GNSS fix, i.e., synchronize to and achieve a given accuracy in positioning, within 20 seconds. Therefor we propose that a UE in V2</w:t>
      </w:r>
      <w:r w:rsidR="002C02E5">
        <w:rPr>
          <w:sz w:val="22"/>
          <w:lang w:val="en-US"/>
        </w:rPr>
        <w:t>X</w:t>
      </w:r>
      <w:r>
        <w:rPr>
          <w:sz w:val="22"/>
          <w:lang w:val="en-US"/>
        </w:rPr>
        <w:t xml:space="preserve"> operation that is connected to RAN from which it can receive assistance information shall meet the fix time of 20 seconds.</w:t>
      </w:r>
    </w:p>
    <w:p w:rsidR="00B15580" w:rsidRDefault="000B75EA" w:rsidP="00FA55D4">
      <w:pPr>
        <w:jc w:val="both"/>
        <w:rPr>
          <w:sz w:val="22"/>
          <w:lang w:val="en-US"/>
        </w:rPr>
      </w:pPr>
      <w:r>
        <w:rPr>
          <w:b/>
          <w:sz w:val="22"/>
          <w:lang w:val="en-US"/>
        </w:rPr>
        <w:t>Proposal 1:</w:t>
      </w:r>
      <w:r>
        <w:rPr>
          <w:sz w:val="22"/>
          <w:lang w:val="en-US"/>
        </w:rPr>
        <w:t xml:space="preserve"> A UE in V2V operation that is connected to RAN shall be able to</w:t>
      </w:r>
      <w:r w:rsidR="00087CC0">
        <w:rPr>
          <w:sz w:val="22"/>
          <w:lang w:val="en-US"/>
        </w:rPr>
        <w:t xml:space="preserve"> acquire</w:t>
      </w:r>
      <w:r>
        <w:rPr>
          <w:sz w:val="22"/>
          <w:lang w:val="en-US"/>
        </w:rPr>
        <w:t xml:space="preserve"> GNSS </w:t>
      </w:r>
      <w:r w:rsidR="00087CC0">
        <w:rPr>
          <w:sz w:val="22"/>
          <w:lang w:val="en-US"/>
        </w:rPr>
        <w:t>time information with</w:t>
      </w:r>
      <w:r>
        <w:rPr>
          <w:sz w:val="22"/>
          <w:lang w:val="en-US"/>
        </w:rPr>
        <w:t>in 20 seconds.</w:t>
      </w:r>
    </w:p>
    <w:p w:rsidR="001413D6" w:rsidRDefault="002C02E5" w:rsidP="00FA55D4">
      <w:pPr>
        <w:jc w:val="both"/>
        <w:rPr>
          <w:sz w:val="22"/>
          <w:lang w:val="en-US"/>
        </w:rPr>
      </w:pPr>
      <w:r>
        <w:rPr>
          <w:sz w:val="22"/>
          <w:lang w:val="en-US"/>
        </w:rPr>
        <w:t>Since this use case is not a traditional LPP use case</w:t>
      </w:r>
      <w:r w:rsidR="001413D6">
        <w:rPr>
          <w:sz w:val="22"/>
          <w:lang w:val="en-US"/>
        </w:rPr>
        <w:t xml:space="preserve"> for mobile-oriented positioning request, it is proposed that RAN4 asks RAN2 about whether it is possible to use existing LPP for acquisition of GNSS almanac, or whether new signaling is needed, and if the latter, how this signaling will be defined.</w:t>
      </w:r>
    </w:p>
    <w:p w:rsidR="002C02E5" w:rsidRDefault="001413D6" w:rsidP="00FA55D4">
      <w:pPr>
        <w:jc w:val="both"/>
        <w:rPr>
          <w:sz w:val="22"/>
          <w:lang w:val="en-US"/>
        </w:rPr>
      </w:pPr>
      <w:r>
        <w:rPr>
          <w:b/>
          <w:sz w:val="22"/>
          <w:lang w:val="en-US"/>
        </w:rPr>
        <w:t xml:space="preserve">Proposal 2: </w:t>
      </w:r>
      <w:r>
        <w:rPr>
          <w:sz w:val="22"/>
          <w:lang w:val="en-US"/>
        </w:rPr>
        <w:t>RAN4 shall send a Liaison Statement to RAN2 and ask for signaling for acquisition of GNSS almanac information.</w:t>
      </w:r>
      <w:r w:rsidR="002C02E5">
        <w:rPr>
          <w:sz w:val="22"/>
          <w:lang w:val="en-US"/>
        </w:rPr>
        <w:t xml:space="preserve"> </w:t>
      </w:r>
    </w:p>
    <w:p w:rsidR="002C02E5" w:rsidRDefault="002C02E5" w:rsidP="00FA55D4">
      <w:pPr>
        <w:jc w:val="both"/>
        <w:rPr>
          <w:sz w:val="22"/>
          <w:lang w:val="en-US"/>
        </w:rPr>
      </w:pPr>
    </w:p>
    <w:p w:rsidR="002C02E5" w:rsidRDefault="002C02E5" w:rsidP="00FA55D4">
      <w:pPr>
        <w:jc w:val="both"/>
        <w:rPr>
          <w:sz w:val="22"/>
          <w:lang w:val="en-US"/>
        </w:rPr>
      </w:pPr>
    </w:p>
    <w:p w:rsidR="00B15580" w:rsidRDefault="00B15580" w:rsidP="00B15580">
      <w:pPr>
        <w:pStyle w:val="Heading2"/>
        <w:rPr>
          <w:lang w:val="en-US"/>
        </w:rPr>
      </w:pPr>
      <w:r>
        <w:rPr>
          <w:lang w:val="en-US"/>
        </w:rPr>
        <w:lastRenderedPageBreak/>
        <w:t>UE outside coverage of RAN</w:t>
      </w:r>
    </w:p>
    <w:p w:rsidR="00FA55D4" w:rsidRDefault="00973767" w:rsidP="00973767">
      <w:pPr>
        <w:jc w:val="both"/>
        <w:rPr>
          <w:sz w:val="22"/>
          <w:lang w:val="en-US"/>
        </w:rPr>
      </w:pPr>
      <w:r>
        <w:rPr>
          <w:sz w:val="22"/>
          <w:lang w:val="en-US"/>
        </w:rPr>
        <w:t>In case the UE is out-of-coverage from RAN, and does not have accurate information on e.g. time and position, it has</w:t>
      </w:r>
      <w:r w:rsidR="002C02E5">
        <w:rPr>
          <w:sz w:val="22"/>
          <w:lang w:val="en-US"/>
        </w:rPr>
        <w:t xml:space="preserve"> </w:t>
      </w:r>
      <w:r>
        <w:rPr>
          <w:sz w:val="22"/>
          <w:lang w:val="en-US"/>
        </w:rPr>
        <w:t xml:space="preserve">to search for a first satellite from which it can download information on other satellites (almanac). Since the repetition period of the transmitted almanac is 12.5 minutes, this sets a lower bound of the </w:t>
      </w:r>
      <w:r w:rsidR="00087CC0">
        <w:rPr>
          <w:sz w:val="22"/>
          <w:lang w:val="en-US"/>
        </w:rPr>
        <w:t xml:space="preserve">GNSS </w:t>
      </w:r>
      <w:r>
        <w:rPr>
          <w:sz w:val="22"/>
          <w:lang w:val="en-US"/>
        </w:rPr>
        <w:t>fix time. Typical fix times are about 15 minutes for this case</w:t>
      </w:r>
      <w:r w:rsidR="002C02E5">
        <w:rPr>
          <w:sz w:val="22"/>
          <w:lang w:val="en-US"/>
        </w:rPr>
        <w:t>.</w:t>
      </w:r>
    </w:p>
    <w:p w:rsidR="001F15AB" w:rsidRDefault="001F15AB" w:rsidP="00973767">
      <w:pPr>
        <w:jc w:val="both"/>
        <w:rPr>
          <w:sz w:val="22"/>
          <w:lang w:val="en-US"/>
        </w:rPr>
      </w:pPr>
      <w:r>
        <w:rPr>
          <w:sz w:val="22"/>
          <w:lang w:val="en-US"/>
        </w:rPr>
        <w:t>For the case where the UE via GNSS already has acquired an almanac – which may be valid up to 180 days – and has sufficiently accurate information on position (e.g. within 100 km) and time (e.g. within 20s) the fix time can be shortened.</w:t>
      </w:r>
    </w:p>
    <w:p w:rsidR="00F8264A" w:rsidRDefault="002D5E75" w:rsidP="00973767">
      <w:pPr>
        <w:jc w:val="both"/>
        <w:rPr>
          <w:sz w:val="22"/>
          <w:lang w:val="en-US"/>
        </w:rPr>
      </w:pPr>
      <w:r>
        <w:rPr>
          <w:sz w:val="22"/>
          <w:lang w:val="en-US"/>
        </w:rPr>
        <w:t>Assuming the UE in most cases will have an almanac stored already, it is proposed that for the case when the UE is out of RAN coverage and does not receive broadcasts over the sidelink, the UE shall be capable of acquiring GNSS synchronization within 3 minutes, based on typical fix time of 15 minutes out of which 12.5 minutes represents the time to acquire the almanac. The long time is motivated by the UE not being synchronized and hence having to search for satellite signals under different hypotheses on carrier frequency offsets.</w:t>
      </w:r>
    </w:p>
    <w:p w:rsidR="001F15AB" w:rsidRDefault="001F15AB" w:rsidP="001F15AB">
      <w:pPr>
        <w:jc w:val="both"/>
        <w:rPr>
          <w:sz w:val="22"/>
          <w:lang w:val="en-US"/>
        </w:rPr>
      </w:pPr>
      <w:r>
        <w:rPr>
          <w:b/>
          <w:sz w:val="22"/>
          <w:lang w:val="en-US"/>
        </w:rPr>
        <w:t xml:space="preserve">Proposal </w:t>
      </w:r>
      <w:r w:rsidR="002D5E75">
        <w:rPr>
          <w:b/>
          <w:sz w:val="22"/>
          <w:lang w:val="en-US"/>
        </w:rPr>
        <w:t>3</w:t>
      </w:r>
      <w:r>
        <w:rPr>
          <w:b/>
          <w:sz w:val="22"/>
          <w:lang w:val="en-US"/>
        </w:rPr>
        <w:t>:</w:t>
      </w:r>
      <w:r>
        <w:rPr>
          <w:sz w:val="22"/>
          <w:lang w:val="en-US"/>
        </w:rPr>
        <w:t xml:space="preserve"> A UE in V2V operation that is outside coverage of RAN</w:t>
      </w:r>
      <w:r w:rsidR="00F22B47">
        <w:rPr>
          <w:sz w:val="22"/>
          <w:lang w:val="en-US"/>
        </w:rPr>
        <w:t xml:space="preserve"> and which does not receive broadcasts over the sidelink</w:t>
      </w:r>
      <w:r>
        <w:rPr>
          <w:sz w:val="22"/>
          <w:lang w:val="en-US"/>
        </w:rPr>
        <w:t xml:space="preserve"> shall be able to acquire GNSS time information</w:t>
      </w:r>
      <w:r w:rsidR="00087CC0">
        <w:rPr>
          <w:sz w:val="22"/>
          <w:lang w:val="en-US"/>
        </w:rPr>
        <w:t xml:space="preserve"> within </w:t>
      </w:r>
      <w:r w:rsidR="00087CC0" w:rsidRPr="0053561C">
        <w:rPr>
          <w:sz w:val="22"/>
          <w:lang w:val="en-US"/>
        </w:rPr>
        <w:t>[3</w:t>
      </w:r>
      <w:r w:rsidRPr="0053561C">
        <w:rPr>
          <w:sz w:val="22"/>
          <w:lang w:val="en-US"/>
        </w:rPr>
        <w:t>] minutes</w:t>
      </w:r>
      <w:r w:rsidR="00F22B47" w:rsidRPr="0053561C">
        <w:rPr>
          <w:sz w:val="22"/>
          <w:lang w:val="en-US"/>
        </w:rPr>
        <w:t>, provided it has a stored GNSS almanac.</w:t>
      </w:r>
    </w:p>
    <w:p w:rsidR="002D5E75" w:rsidRDefault="002D5E75" w:rsidP="001F15AB">
      <w:pPr>
        <w:jc w:val="both"/>
        <w:rPr>
          <w:sz w:val="22"/>
          <w:lang w:val="en-US"/>
        </w:rPr>
      </w:pPr>
      <w:r>
        <w:rPr>
          <w:sz w:val="22"/>
          <w:lang w:val="en-US"/>
        </w:rPr>
        <w:t xml:space="preserve">When on the other hand the UE is synchronized over the sidelink the carrier frequency offset is smaller, by which the UE shall be capable of </w:t>
      </w:r>
      <w:r w:rsidR="00F22B47">
        <w:rPr>
          <w:sz w:val="22"/>
          <w:lang w:val="en-US"/>
        </w:rPr>
        <w:t>acquiring GNSS time information within 20 seconds, similar to when synchronized to the RAN.</w:t>
      </w:r>
    </w:p>
    <w:p w:rsidR="00FC19FC" w:rsidRDefault="00F22B47" w:rsidP="00F22B47">
      <w:pPr>
        <w:jc w:val="both"/>
        <w:rPr>
          <w:sz w:val="22"/>
          <w:lang w:val="en-US"/>
        </w:rPr>
      </w:pPr>
      <w:r w:rsidRPr="0053561C">
        <w:rPr>
          <w:b/>
          <w:sz w:val="22"/>
          <w:lang w:val="en-US"/>
        </w:rPr>
        <w:t>Proposal 4:</w:t>
      </w:r>
      <w:r>
        <w:rPr>
          <w:sz w:val="22"/>
          <w:lang w:val="en-US"/>
        </w:rPr>
        <w:t xml:space="preserve"> A UE in V2V operation that is out of RAN coverage but receives broadcasts over the sidelink shall be able to acquire GNSS time information within [20] seconds, provided it has a stored GNSS almanac.</w:t>
      </w:r>
    </w:p>
    <w:p w:rsidR="00952D6D" w:rsidRPr="0053561C" w:rsidRDefault="00FC19FC" w:rsidP="0053561C">
      <w:pPr>
        <w:jc w:val="both"/>
        <w:rPr>
          <w:sz w:val="22"/>
          <w:lang w:val="en-US"/>
        </w:rPr>
      </w:pPr>
      <w:r>
        <w:rPr>
          <w:sz w:val="22"/>
          <w:lang w:val="en-US"/>
        </w:rPr>
        <w:t>The latter proposal is however depending on whether PC5-based synchronization shall be supported.</w:t>
      </w:r>
    </w:p>
    <w:p w:rsidR="00886185" w:rsidRDefault="00886185" w:rsidP="00886185">
      <w:pPr>
        <w:pStyle w:val="Heading1"/>
        <w:rPr>
          <w:lang w:val="en-US"/>
        </w:rPr>
      </w:pPr>
      <w:r>
        <w:rPr>
          <w:lang w:val="en-US"/>
        </w:rPr>
        <w:t>Summary</w:t>
      </w:r>
    </w:p>
    <w:p w:rsidR="00087CC0" w:rsidRDefault="00087CC0" w:rsidP="00087CC0">
      <w:pPr>
        <w:rPr>
          <w:sz w:val="22"/>
          <w:lang w:val="en-US"/>
        </w:rPr>
      </w:pPr>
      <w:r w:rsidRPr="00087CC0">
        <w:rPr>
          <w:sz w:val="22"/>
          <w:lang w:val="en-US"/>
        </w:rPr>
        <w:t xml:space="preserve">We have studied the </w:t>
      </w:r>
      <w:r>
        <w:rPr>
          <w:sz w:val="22"/>
          <w:lang w:val="en-US"/>
        </w:rPr>
        <w:t>existing requirements on GNSS fix time when A-GNSS is used, and a typical fix time when only GNSS is used.</w:t>
      </w:r>
      <w:r w:rsidR="00FC19FC">
        <w:rPr>
          <w:sz w:val="22"/>
          <w:lang w:val="en-US"/>
        </w:rPr>
        <w:t xml:space="preserve"> The following is proposed:</w:t>
      </w:r>
    </w:p>
    <w:p w:rsidR="00FC19FC" w:rsidRDefault="00FC19FC" w:rsidP="00FC19FC">
      <w:pPr>
        <w:jc w:val="both"/>
        <w:rPr>
          <w:sz w:val="22"/>
          <w:lang w:val="en-US"/>
        </w:rPr>
      </w:pPr>
      <w:r>
        <w:rPr>
          <w:b/>
          <w:sz w:val="22"/>
          <w:lang w:val="en-US"/>
        </w:rPr>
        <w:t>Proposal 1:</w:t>
      </w:r>
      <w:r>
        <w:rPr>
          <w:sz w:val="22"/>
          <w:lang w:val="en-US"/>
        </w:rPr>
        <w:t xml:space="preserve"> A UE in V2V operation that is connected to RAN shall be able to acquire GNSS time information within 20 seconds.</w:t>
      </w:r>
    </w:p>
    <w:p w:rsidR="00FC19FC" w:rsidRDefault="00FC19FC" w:rsidP="00FC19FC">
      <w:pPr>
        <w:jc w:val="both"/>
        <w:rPr>
          <w:sz w:val="22"/>
          <w:lang w:val="en-US"/>
        </w:rPr>
      </w:pPr>
      <w:r>
        <w:rPr>
          <w:b/>
          <w:sz w:val="22"/>
          <w:lang w:val="en-US"/>
        </w:rPr>
        <w:t xml:space="preserve">Proposal 2: </w:t>
      </w:r>
      <w:r>
        <w:rPr>
          <w:sz w:val="22"/>
          <w:lang w:val="en-US"/>
        </w:rPr>
        <w:t xml:space="preserve">RAN4 shall send a Liaison Statement to RAN2 and ask for signaling for acquisition of GNSS almanac information. </w:t>
      </w:r>
    </w:p>
    <w:p w:rsidR="00FC19FC" w:rsidRDefault="00FC19FC" w:rsidP="00FC19FC">
      <w:pPr>
        <w:jc w:val="both"/>
        <w:rPr>
          <w:sz w:val="22"/>
          <w:lang w:val="en-US"/>
        </w:rPr>
      </w:pPr>
      <w:r>
        <w:rPr>
          <w:b/>
          <w:sz w:val="22"/>
          <w:lang w:val="en-US"/>
        </w:rPr>
        <w:t>Proposal 3:</w:t>
      </w:r>
      <w:r>
        <w:rPr>
          <w:sz w:val="22"/>
          <w:lang w:val="en-US"/>
        </w:rPr>
        <w:t xml:space="preserve"> A UE in V2V operation that is outside coverage of RAN and which does not receive broadcasts over the sidelink shall be able to acquire GNSS time information within </w:t>
      </w:r>
      <w:r w:rsidRPr="00B974A5">
        <w:rPr>
          <w:sz w:val="22"/>
          <w:lang w:val="en-US"/>
        </w:rPr>
        <w:t>[3] minutes, provided it has a stored GNSS almanac.</w:t>
      </w:r>
    </w:p>
    <w:p w:rsidR="00FC19FC" w:rsidRPr="009C554F" w:rsidRDefault="00FC19FC" w:rsidP="00FC19FC">
      <w:pPr>
        <w:jc w:val="both"/>
        <w:rPr>
          <w:sz w:val="24"/>
          <w:szCs w:val="24"/>
          <w:lang w:val="en-US" w:eastAsia="ja-JP"/>
        </w:rPr>
      </w:pPr>
      <w:r w:rsidRPr="00B974A5">
        <w:rPr>
          <w:b/>
          <w:sz w:val="22"/>
          <w:lang w:val="en-US"/>
        </w:rPr>
        <w:t>Proposal 4:</w:t>
      </w:r>
      <w:r>
        <w:rPr>
          <w:sz w:val="22"/>
          <w:lang w:val="en-US"/>
        </w:rPr>
        <w:t xml:space="preserve"> A UE in V2V operation that is out of RAN coverage but receives broadcasts over the sidelink shall be able to acquire GNSS time information within [20] seconds, provided it has a stored GNSS almanac.</w:t>
      </w:r>
    </w:p>
    <w:p w:rsidR="00087CC0" w:rsidRPr="00B15580" w:rsidRDefault="00087CC0" w:rsidP="00087CC0">
      <w:pPr>
        <w:jc w:val="both"/>
        <w:rPr>
          <w:sz w:val="22"/>
          <w:lang w:val="en-US"/>
        </w:rPr>
      </w:pPr>
    </w:p>
    <w:p w:rsidR="00BD2156" w:rsidRPr="00C57C4E" w:rsidRDefault="00D80957" w:rsidP="00BB4411">
      <w:pPr>
        <w:pStyle w:val="Heading1"/>
        <w:pBdr>
          <w:top w:val="single" w:sz="12" w:space="2" w:color="auto"/>
        </w:pBdr>
        <w:rPr>
          <w:sz w:val="32"/>
          <w:lang w:val="en-US"/>
        </w:rPr>
      </w:pPr>
      <w:r w:rsidRPr="00C57C4E">
        <w:rPr>
          <w:sz w:val="32"/>
          <w:lang w:val="en-US"/>
        </w:rPr>
        <w:t>References</w:t>
      </w:r>
      <w:bookmarkEnd w:id="2"/>
      <w:bookmarkEnd w:id="3"/>
    </w:p>
    <w:p w:rsidR="00B15580" w:rsidRDefault="00B15580" w:rsidP="000B75EA">
      <w:pPr>
        <w:numPr>
          <w:ilvl w:val="0"/>
          <w:numId w:val="9"/>
        </w:numPr>
        <w:tabs>
          <w:tab w:val="left" w:pos="851"/>
        </w:tabs>
        <w:rPr>
          <w:rFonts w:ascii="Arial" w:hAnsi="Arial" w:cs="Arial"/>
          <w:sz w:val="22"/>
          <w:szCs w:val="22"/>
          <w:lang w:val="en-US"/>
        </w:rPr>
      </w:pPr>
      <w:bookmarkStart w:id="4" w:name="_Ref458783703"/>
      <w:r>
        <w:rPr>
          <w:rFonts w:ascii="Arial" w:hAnsi="Arial" w:cs="Arial"/>
          <w:sz w:val="22"/>
          <w:szCs w:val="22"/>
          <w:lang w:val="en-US"/>
        </w:rPr>
        <w:t>36.355 “</w:t>
      </w:r>
      <w:r w:rsidR="000B75EA" w:rsidRPr="000B75EA">
        <w:rPr>
          <w:rFonts w:ascii="Arial" w:hAnsi="Arial" w:cs="Arial"/>
          <w:sz w:val="22"/>
          <w:szCs w:val="22"/>
          <w:lang w:val="en-US"/>
        </w:rPr>
        <w:t>LTE Positioning Protocol (LPP)</w:t>
      </w:r>
      <w:r w:rsidR="000B75EA">
        <w:rPr>
          <w:rFonts w:ascii="Arial" w:hAnsi="Arial" w:cs="Arial"/>
          <w:sz w:val="22"/>
          <w:szCs w:val="22"/>
          <w:lang w:val="en-US"/>
        </w:rPr>
        <w:t>”</w:t>
      </w:r>
      <w:bookmarkEnd w:id="4"/>
    </w:p>
    <w:p w:rsidR="00294649" w:rsidRDefault="009C554F" w:rsidP="009C554F">
      <w:pPr>
        <w:numPr>
          <w:ilvl w:val="0"/>
          <w:numId w:val="9"/>
        </w:numPr>
        <w:tabs>
          <w:tab w:val="left" w:pos="851"/>
        </w:tabs>
        <w:rPr>
          <w:rFonts w:ascii="Arial" w:hAnsi="Arial" w:cs="Arial"/>
          <w:sz w:val="22"/>
          <w:szCs w:val="22"/>
          <w:lang w:val="en-US"/>
        </w:rPr>
      </w:pPr>
      <w:bookmarkStart w:id="5" w:name="_Ref458783984"/>
      <w:r>
        <w:rPr>
          <w:rFonts w:ascii="Arial" w:hAnsi="Arial" w:cs="Arial"/>
          <w:sz w:val="22"/>
          <w:szCs w:val="22"/>
          <w:lang w:val="en-US"/>
        </w:rPr>
        <w:t>36.171 “</w:t>
      </w:r>
      <w:r w:rsidRPr="009C554F">
        <w:rPr>
          <w:rFonts w:ascii="Arial" w:hAnsi="Arial" w:cs="Arial"/>
          <w:sz w:val="22"/>
          <w:szCs w:val="22"/>
          <w:lang w:val="en-US"/>
        </w:rPr>
        <w:t>Requirements for Support of Assisted Global Navigation Satellite System (A-GNSS)</w:t>
      </w:r>
      <w:r>
        <w:rPr>
          <w:rFonts w:ascii="Arial" w:hAnsi="Arial" w:cs="Arial"/>
          <w:sz w:val="22"/>
          <w:szCs w:val="22"/>
          <w:lang w:val="en-US"/>
        </w:rPr>
        <w:t>”</w:t>
      </w:r>
      <w:bookmarkEnd w:id="5"/>
    </w:p>
    <w:p w:rsidR="00087CC0" w:rsidRPr="00AE5AF1" w:rsidRDefault="00087CC0" w:rsidP="009C554F">
      <w:pPr>
        <w:numPr>
          <w:ilvl w:val="0"/>
          <w:numId w:val="9"/>
        </w:numPr>
        <w:tabs>
          <w:tab w:val="left" w:pos="851"/>
        </w:tabs>
        <w:rPr>
          <w:rFonts w:ascii="Arial" w:hAnsi="Arial" w:cs="Arial"/>
          <w:sz w:val="22"/>
          <w:szCs w:val="22"/>
          <w:lang w:val="en-US"/>
        </w:rPr>
      </w:pPr>
      <w:bookmarkStart w:id="6" w:name="_Ref458786635"/>
      <w:r>
        <w:rPr>
          <w:rFonts w:ascii="Arial" w:hAnsi="Arial" w:cs="Arial"/>
          <w:sz w:val="22"/>
          <w:szCs w:val="22"/>
          <w:lang w:val="en-US"/>
        </w:rPr>
        <w:lastRenderedPageBreak/>
        <w:t>R4-164751 “WF on RRM core requirement for V2V”, LG Electronics</w:t>
      </w:r>
      <w:bookmarkEnd w:id="6"/>
    </w:p>
    <w:p w:rsidR="006B4160" w:rsidRDefault="006B4160" w:rsidP="00294649">
      <w:pPr>
        <w:tabs>
          <w:tab w:val="left" w:pos="851"/>
        </w:tabs>
        <w:rPr>
          <w:rFonts w:ascii="Arial" w:hAnsi="Arial" w:cs="Arial"/>
          <w:sz w:val="22"/>
          <w:szCs w:val="22"/>
          <w:lang w:val="en-US"/>
        </w:rPr>
      </w:pPr>
    </w:p>
    <w:p w:rsidR="00294649" w:rsidRDefault="00294649" w:rsidP="00294649">
      <w:pPr>
        <w:tabs>
          <w:tab w:val="left" w:pos="851"/>
        </w:tabs>
        <w:rPr>
          <w:rFonts w:ascii="Arial" w:hAnsi="Arial" w:cs="Arial"/>
          <w:sz w:val="22"/>
          <w:szCs w:val="22"/>
          <w:lang w:val="en-US"/>
        </w:rPr>
      </w:pPr>
    </w:p>
    <w:p w:rsidR="00294649" w:rsidRPr="00261ADE" w:rsidRDefault="00294649" w:rsidP="00FE4E16">
      <w:pPr>
        <w:tabs>
          <w:tab w:val="left" w:pos="851"/>
        </w:tabs>
        <w:ind w:left="360"/>
        <w:rPr>
          <w:rFonts w:ascii="Arial" w:hAnsi="Arial" w:cs="Arial"/>
          <w:sz w:val="22"/>
          <w:szCs w:val="22"/>
          <w:lang w:val="en-US"/>
        </w:rPr>
      </w:pPr>
    </w:p>
    <w:sectPr w:rsidR="00294649" w:rsidRPr="00261ADE" w:rsidSect="00D04AFA">
      <w:footerReference w:type="even" r:id="rId8"/>
      <w:footerReference w:type="default" r:id="rId9"/>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3C95" w:rsidRDefault="00033C95">
      <w:r>
        <w:separator/>
      </w:r>
    </w:p>
    <w:p w:rsidR="00033C95" w:rsidRDefault="00033C95"/>
  </w:endnote>
  <w:endnote w:type="continuationSeparator" w:id="0">
    <w:p w:rsidR="00033C95" w:rsidRDefault="00033C95">
      <w:r>
        <w:continuationSeparator/>
      </w:r>
    </w:p>
    <w:p w:rsidR="00033C95" w:rsidRDefault="00033C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265EE" w:rsidRDefault="006265EE">
    <w:pPr>
      <w:pStyle w:val="Footer"/>
    </w:pPr>
  </w:p>
  <w:p w:rsidR="001A6B39" w:rsidRDefault="001A6B3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B535A">
      <w:rPr>
        <w:rStyle w:val="PageNumber"/>
        <w:noProof/>
      </w:rPr>
      <w:t>1</w:t>
    </w:r>
    <w:r>
      <w:rPr>
        <w:rStyle w:val="PageNumber"/>
      </w:rPr>
      <w:fldChar w:fldCharType="end"/>
    </w:r>
  </w:p>
  <w:p w:rsidR="006265EE" w:rsidRDefault="006265EE">
    <w:pPr>
      <w:pStyle w:val="Footer"/>
    </w:pPr>
  </w:p>
  <w:p w:rsidR="001A6B39" w:rsidRDefault="001A6B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3C95" w:rsidRDefault="00033C95">
      <w:r>
        <w:separator/>
      </w:r>
    </w:p>
    <w:p w:rsidR="00033C95" w:rsidRDefault="00033C95"/>
  </w:footnote>
  <w:footnote w:type="continuationSeparator" w:id="0">
    <w:p w:rsidR="00033C95" w:rsidRDefault="00033C95">
      <w:r>
        <w:continuationSeparator/>
      </w:r>
    </w:p>
    <w:p w:rsidR="00033C95" w:rsidRDefault="00033C9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65BCB"/>
    <w:multiLevelType w:val="hybridMultilevel"/>
    <w:tmpl w:val="7072489A"/>
    <w:lvl w:ilvl="0" w:tplc="9CC6EE5E">
      <w:start w:val="1"/>
      <w:numFmt w:val="bullet"/>
      <w:lvlText w:val="•"/>
      <w:lvlJc w:val="left"/>
      <w:pPr>
        <w:tabs>
          <w:tab w:val="num" w:pos="720"/>
        </w:tabs>
        <w:ind w:left="720" w:hanging="360"/>
      </w:pPr>
      <w:rPr>
        <w:rFonts w:ascii="Arial" w:hAnsi="Arial" w:hint="default"/>
      </w:rPr>
    </w:lvl>
    <w:lvl w:ilvl="1" w:tplc="3D2C11E4">
      <w:start w:val="2665"/>
      <w:numFmt w:val="bullet"/>
      <w:lvlText w:val="–"/>
      <w:lvlJc w:val="left"/>
      <w:pPr>
        <w:tabs>
          <w:tab w:val="num" w:pos="1440"/>
        </w:tabs>
        <w:ind w:left="1440" w:hanging="360"/>
      </w:pPr>
      <w:rPr>
        <w:rFonts w:ascii="Arial" w:hAnsi="Arial" w:hint="default"/>
      </w:rPr>
    </w:lvl>
    <w:lvl w:ilvl="2" w:tplc="BA002694">
      <w:start w:val="2665"/>
      <w:numFmt w:val="bullet"/>
      <w:lvlText w:val="•"/>
      <w:lvlJc w:val="left"/>
      <w:pPr>
        <w:tabs>
          <w:tab w:val="num" w:pos="2160"/>
        </w:tabs>
        <w:ind w:left="2160" w:hanging="360"/>
      </w:pPr>
      <w:rPr>
        <w:rFonts w:ascii="Arial" w:hAnsi="Arial" w:hint="default"/>
      </w:rPr>
    </w:lvl>
    <w:lvl w:ilvl="3" w:tplc="46CECA50" w:tentative="1">
      <w:start w:val="1"/>
      <w:numFmt w:val="bullet"/>
      <w:lvlText w:val="•"/>
      <w:lvlJc w:val="left"/>
      <w:pPr>
        <w:tabs>
          <w:tab w:val="num" w:pos="2880"/>
        </w:tabs>
        <w:ind w:left="2880" w:hanging="360"/>
      </w:pPr>
      <w:rPr>
        <w:rFonts w:ascii="Arial" w:hAnsi="Arial" w:hint="default"/>
      </w:rPr>
    </w:lvl>
    <w:lvl w:ilvl="4" w:tplc="F258DBF4" w:tentative="1">
      <w:start w:val="1"/>
      <w:numFmt w:val="bullet"/>
      <w:lvlText w:val="•"/>
      <w:lvlJc w:val="left"/>
      <w:pPr>
        <w:tabs>
          <w:tab w:val="num" w:pos="3600"/>
        </w:tabs>
        <w:ind w:left="3600" w:hanging="360"/>
      </w:pPr>
      <w:rPr>
        <w:rFonts w:ascii="Arial" w:hAnsi="Arial" w:hint="default"/>
      </w:rPr>
    </w:lvl>
    <w:lvl w:ilvl="5" w:tplc="AD925EB4" w:tentative="1">
      <w:start w:val="1"/>
      <w:numFmt w:val="bullet"/>
      <w:lvlText w:val="•"/>
      <w:lvlJc w:val="left"/>
      <w:pPr>
        <w:tabs>
          <w:tab w:val="num" w:pos="4320"/>
        </w:tabs>
        <w:ind w:left="4320" w:hanging="360"/>
      </w:pPr>
      <w:rPr>
        <w:rFonts w:ascii="Arial" w:hAnsi="Arial" w:hint="default"/>
      </w:rPr>
    </w:lvl>
    <w:lvl w:ilvl="6" w:tplc="8E0009EE" w:tentative="1">
      <w:start w:val="1"/>
      <w:numFmt w:val="bullet"/>
      <w:lvlText w:val="•"/>
      <w:lvlJc w:val="left"/>
      <w:pPr>
        <w:tabs>
          <w:tab w:val="num" w:pos="5040"/>
        </w:tabs>
        <w:ind w:left="5040" w:hanging="360"/>
      </w:pPr>
      <w:rPr>
        <w:rFonts w:ascii="Arial" w:hAnsi="Arial" w:hint="default"/>
      </w:rPr>
    </w:lvl>
    <w:lvl w:ilvl="7" w:tplc="49D607E8" w:tentative="1">
      <w:start w:val="1"/>
      <w:numFmt w:val="bullet"/>
      <w:lvlText w:val="•"/>
      <w:lvlJc w:val="left"/>
      <w:pPr>
        <w:tabs>
          <w:tab w:val="num" w:pos="5760"/>
        </w:tabs>
        <w:ind w:left="5760" w:hanging="360"/>
      </w:pPr>
      <w:rPr>
        <w:rFonts w:ascii="Arial" w:hAnsi="Arial" w:hint="default"/>
      </w:rPr>
    </w:lvl>
    <w:lvl w:ilvl="8" w:tplc="B466456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B1D4F28"/>
    <w:multiLevelType w:val="hybridMultilevel"/>
    <w:tmpl w:val="F6525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8" w15:restartNumberingAfterBreak="0">
    <w:nsid w:val="5C80760A"/>
    <w:multiLevelType w:val="hybridMultilevel"/>
    <w:tmpl w:val="610EA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10"/>
  </w:num>
  <w:num w:numId="3">
    <w:abstractNumId w:val="9"/>
  </w:num>
  <w:num w:numId="4">
    <w:abstractNumId w:val="4"/>
  </w:num>
  <w:num w:numId="5">
    <w:abstractNumId w:val="5"/>
  </w:num>
  <w:num w:numId="6">
    <w:abstractNumId w:val="1"/>
  </w:num>
  <w:num w:numId="7">
    <w:abstractNumId w:val="0"/>
  </w:num>
  <w:num w:numId="8">
    <w:abstractNumId w:val="11"/>
  </w:num>
  <w:num w:numId="9">
    <w:abstractNumId w:val="6"/>
  </w:num>
  <w:num w:numId="10">
    <w:abstractNumId w:val="8"/>
  </w:num>
  <w:num w:numId="11">
    <w:abstractNumId w:val="3"/>
  </w:num>
  <w:num w:numId="1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A"/>
    <w:rsid w:val="0000045A"/>
    <w:rsid w:val="00000467"/>
    <w:rsid w:val="00000D1C"/>
    <w:rsid w:val="00000EEC"/>
    <w:rsid w:val="0000223E"/>
    <w:rsid w:val="0000311A"/>
    <w:rsid w:val="000036BB"/>
    <w:rsid w:val="00003EC2"/>
    <w:rsid w:val="000040C9"/>
    <w:rsid w:val="00004A77"/>
    <w:rsid w:val="00004D7D"/>
    <w:rsid w:val="00004F8E"/>
    <w:rsid w:val="00005313"/>
    <w:rsid w:val="000054B2"/>
    <w:rsid w:val="00005E2A"/>
    <w:rsid w:val="0000741B"/>
    <w:rsid w:val="000103F2"/>
    <w:rsid w:val="000113B5"/>
    <w:rsid w:val="000118B2"/>
    <w:rsid w:val="00011926"/>
    <w:rsid w:val="00012931"/>
    <w:rsid w:val="00012CF0"/>
    <w:rsid w:val="0001351C"/>
    <w:rsid w:val="00014C5F"/>
    <w:rsid w:val="0001579B"/>
    <w:rsid w:val="0001686B"/>
    <w:rsid w:val="00017622"/>
    <w:rsid w:val="00017E83"/>
    <w:rsid w:val="00017F08"/>
    <w:rsid w:val="00021FA1"/>
    <w:rsid w:val="00022E4A"/>
    <w:rsid w:val="00023187"/>
    <w:rsid w:val="00023D9A"/>
    <w:rsid w:val="0002466E"/>
    <w:rsid w:val="00024AF4"/>
    <w:rsid w:val="00024CBB"/>
    <w:rsid w:val="00025EB1"/>
    <w:rsid w:val="00026106"/>
    <w:rsid w:val="000271F2"/>
    <w:rsid w:val="00027D17"/>
    <w:rsid w:val="00030043"/>
    <w:rsid w:val="000309F5"/>
    <w:rsid w:val="00030F57"/>
    <w:rsid w:val="00030F8E"/>
    <w:rsid w:val="00031506"/>
    <w:rsid w:val="00031B09"/>
    <w:rsid w:val="00032F1F"/>
    <w:rsid w:val="00033C95"/>
    <w:rsid w:val="00034007"/>
    <w:rsid w:val="000347CF"/>
    <w:rsid w:val="00034B0D"/>
    <w:rsid w:val="00034C0A"/>
    <w:rsid w:val="00034E6E"/>
    <w:rsid w:val="00034E94"/>
    <w:rsid w:val="00034F17"/>
    <w:rsid w:val="00035D07"/>
    <w:rsid w:val="00037DD4"/>
    <w:rsid w:val="00037F61"/>
    <w:rsid w:val="0004036D"/>
    <w:rsid w:val="000404CA"/>
    <w:rsid w:val="00040C9A"/>
    <w:rsid w:val="00041014"/>
    <w:rsid w:val="000418DA"/>
    <w:rsid w:val="0004190F"/>
    <w:rsid w:val="00041E49"/>
    <w:rsid w:val="00041EB5"/>
    <w:rsid w:val="00042837"/>
    <w:rsid w:val="0004425A"/>
    <w:rsid w:val="0004501B"/>
    <w:rsid w:val="000451B2"/>
    <w:rsid w:val="00046883"/>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18C0"/>
    <w:rsid w:val="00061F0F"/>
    <w:rsid w:val="0006278C"/>
    <w:rsid w:val="00062A77"/>
    <w:rsid w:val="00062E44"/>
    <w:rsid w:val="0006418F"/>
    <w:rsid w:val="000641D6"/>
    <w:rsid w:val="000648E1"/>
    <w:rsid w:val="00064959"/>
    <w:rsid w:val="00064C41"/>
    <w:rsid w:val="00064EFD"/>
    <w:rsid w:val="00066D93"/>
    <w:rsid w:val="00067405"/>
    <w:rsid w:val="000675E8"/>
    <w:rsid w:val="00070911"/>
    <w:rsid w:val="00070B4E"/>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040"/>
    <w:rsid w:val="00075604"/>
    <w:rsid w:val="0007674A"/>
    <w:rsid w:val="000779AC"/>
    <w:rsid w:val="00077BC5"/>
    <w:rsid w:val="000806C2"/>
    <w:rsid w:val="00080932"/>
    <w:rsid w:val="00080AB1"/>
    <w:rsid w:val="00080CE9"/>
    <w:rsid w:val="00080E87"/>
    <w:rsid w:val="000817FD"/>
    <w:rsid w:val="000818E4"/>
    <w:rsid w:val="0008288D"/>
    <w:rsid w:val="00082B0D"/>
    <w:rsid w:val="000832CD"/>
    <w:rsid w:val="0008376D"/>
    <w:rsid w:val="000840BF"/>
    <w:rsid w:val="0008547F"/>
    <w:rsid w:val="00085C0D"/>
    <w:rsid w:val="000864E2"/>
    <w:rsid w:val="00086CD6"/>
    <w:rsid w:val="00086E59"/>
    <w:rsid w:val="000873A1"/>
    <w:rsid w:val="00087CC0"/>
    <w:rsid w:val="000918CB"/>
    <w:rsid w:val="00091E1F"/>
    <w:rsid w:val="00092416"/>
    <w:rsid w:val="00092737"/>
    <w:rsid w:val="0009346C"/>
    <w:rsid w:val="00094894"/>
    <w:rsid w:val="00095E60"/>
    <w:rsid w:val="00096225"/>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1EF"/>
    <w:rsid w:val="000B2308"/>
    <w:rsid w:val="000B29D2"/>
    <w:rsid w:val="000B3D6F"/>
    <w:rsid w:val="000B3DDA"/>
    <w:rsid w:val="000B3F98"/>
    <w:rsid w:val="000B45BB"/>
    <w:rsid w:val="000B48AA"/>
    <w:rsid w:val="000B4E07"/>
    <w:rsid w:val="000B4FDD"/>
    <w:rsid w:val="000B53EE"/>
    <w:rsid w:val="000B595E"/>
    <w:rsid w:val="000B6513"/>
    <w:rsid w:val="000B75EA"/>
    <w:rsid w:val="000B7742"/>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C45"/>
    <w:rsid w:val="000D1247"/>
    <w:rsid w:val="000D2312"/>
    <w:rsid w:val="000D234A"/>
    <w:rsid w:val="000D2C93"/>
    <w:rsid w:val="000D3264"/>
    <w:rsid w:val="000D355A"/>
    <w:rsid w:val="000D358C"/>
    <w:rsid w:val="000D3671"/>
    <w:rsid w:val="000D5A72"/>
    <w:rsid w:val="000D6430"/>
    <w:rsid w:val="000D6658"/>
    <w:rsid w:val="000D79E2"/>
    <w:rsid w:val="000E0644"/>
    <w:rsid w:val="000E0826"/>
    <w:rsid w:val="000E08AC"/>
    <w:rsid w:val="000E0B89"/>
    <w:rsid w:val="000E0F80"/>
    <w:rsid w:val="000E254D"/>
    <w:rsid w:val="000E2562"/>
    <w:rsid w:val="000E2C98"/>
    <w:rsid w:val="000E3A62"/>
    <w:rsid w:val="000E40D4"/>
    <w:rsid w:val="000E4402"/>
    <w:rsid w:val="000E682B"/>
    <w:rsid w:val="000E6940"/>
    <w:rsid w:val="000E6ED2"/>
    <w:rsid w:val="000E6EE4"/>
    <w:rsid w:val="000E6F50"/>
    <w:rsid w:val="000F1CEE"/>
    <w:rsid w:val="000F292E"/>
    <w:rsid w:val="000F2CFC"/>
    <w:rsid w:val="000F2D9C"/>
    <w:rsid w:val="000F2FB7"/>
    <w:rsid w:val="000F3191"/>
    <w:rsid w:val="000F36C3"/>
    <w:rsid w:val="000F37A5"/>
    <w:rsid w:val="000F4544"/>
    <w:rsid w:val="000F4E7E"/>
    <w:rsid w:val="000F5DC0"/>
    <w:rsid w:val="000F5E35"/>
    <w:rsid w:val="000F6877"/>
    <w:rsid w:val="000F74D7"/>
    <w:rsid w:val="000F7B38"/>
    <w:rsid w:val="001002EB"/>
    <w:rsid w:val="001015F3"/>
    <w:rsid w:val="00101956"/>
    <w:rsid w:val="00102507"/>
    <w:rsid w:val="001026EB"/>
    <w:rsid w:val="001036EC"/>
    <w:rsid w:val="00103EBA"/>
    <w:rsid w:val="00105512"/>
    <w:rsid w:val="00105F4C"/>
    <w:rsid w:val="00106D66"/>
    <w:rsid w:val="00110192"/>
    <w:rsid w:val="001120F5"/>
    <w:rsid w:val="00112DDD"/>
    <w:rsid w:val="0011328A"/>
    <w:rsid w:val="0011373D"/>
    <w:rsid w:val="00114895"/>
    <w:rsid w:val="00114D72"/>
    <w:rsid w:val="00114E12"/>
    <w:rsid w:val="00114EE6"/>
    <w:rsid w:val="001153ED"/>
    <w:rsid w:val="00115683"/>
    <w:rsid w:val="001171A1"/>
    <w:rsid w:val="00117538"/>
    <w:rsid w:val="00120582"/>
    <w:rsid w:val="001215C5"/>
    <w:rsid w:val="00121653"/>
    <w:rsid w:val="00121E60"/>
    <w:rsid w:val="001238EB"/>
    <w:rsid w:val="00123A2E"/>
    <w:rsid w:val="001243FE"/>
    <w:rsid w:val="00124441"/>
    <w:rsid w:val="001276CA"/>
    <w:rsid w:val="0013019C"/>
    <w:rsid w:val="00131312"/>
    <w:rsid w:val="00131978"/>
    <w:rsid w:val="00131A3B"/>
    <w:rsid w:val="001352B7"/>
    <w:rsid w:val="00136C52"/>
    <w:rsid w:val="00136F1D"/>
    <w:rsid w:val="001376D7"/>
    <w:rsid w:val="001379FC"/>
    <w:rsid w:val="00137B9B"/>
    <w:rsid w:val="00137E1E"/>
    <w:rsid w:val="001408E3"/>
    <w:rsid w:val="00140A45"/>
    <w:rsid w:val="001413D6"/>
    <w:rsid w:val="00141911"/>
    <w:rsid w:val="00141B39"/>
    <w:rsid w:val="0014299C"/>
    <w:rsid w:val="00142CFE"/>
    <w:rsid w:val="00142D41"/>
    <w:rsid w:val="00142F92"/>
    <w:rsid w:val="001432BD"/>
    <w:rsid w:val="00143659"/>
    <w:rsid w:val="00143C89"/>
    <w:rsid w:val="001440C6"/>
    <w:rsid w:val="00144482"/>
    <w:rsid w:val="0014529C"/>
    <w:rsid w:val="001454A2"/>
    <w:rsid w:val="00145DAA"/>
    <w:rsid w:val="00147408"/>
    <w:rsid w:val="001474B1"/>
    <w:rsid w:val="00147AD3"/>
    <w:rsid w:val="00150205"/>
    <w:rsid w:val="0015035F"/>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56867"/>
    <w:rsid w:val="00156EBC"/>
    <w:rsid w:val="00157167"/>
    <w:rsid w:val="00160998"/>
    <w:rsid w:val="001619F0"/>
    <w:rsid w:val="00161AD5"/>
    <w:rsid w:val="001634F9"/>
    <w:rsid w:val="0016429C"/>
    <w:rsid w:val="0016528A"/>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6B3"/>
    <w:rsid w:val="00177E47"/>
    <w:rsid w:val="00180382"/>
    <w:rsid w:val="001808D9"/>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0CFB"/>
    <w:rsid w:val="001920BE"/>
    <w:rsid w:val="0019238D"/>
    <w:rsid w:val="00192905"/>
    <w:rsid w:val="00193912"/>
    <w:rsid w:val="001940EE"/>
    <w:rsid w:val="00195384"/>
    <w:rsid w:val="00195461"/>
    <w:rsid w:val="001956AF"/>
    <w:rsid w:val="00196F92"/>
    <w:rsid w:val="0019740D"/>
    <w:rsid w:val="00197F14"/>
    <w:rsid w:val="001A10B2"/>
    <w:rsid w:val="001A129D"/>
    <w:rsid w:val="001A1CB8"/>
    <w:rsid w:val="001A21FD"/>
    <w:rsid w:val="001A4E3B"/>
    <w:rsid w:val="001A5354"/>
    <w:rsid w:val="001A5611"/>
    <w:rsid w:val="001A5B2F"/>
    <w:rsid w:val="001A60DB"/>
    <w:rsid w:val="001A6432"/>
    <w:rsid w:val="001A6904"/>
    <w:rsid w:val="001A6B39"/>
    <w:rsid w:val="001A6BB7"/>
    <w:rsid w:val="001A7000"/>
    <w:rsid w:val="001A7B7F"/>
    <w:rsid w:val="001B00ED"/>
    <w:rsid w:val="001B0BBF"/>
    <w:rsid w:val="001B27AA"/>
    <w:rsid w:val="001B33A8"/>
    <w:rsid w:val="001B3F05"/>
    <w:rsid w:val="001B4E1C"/>
    <w:rsid w:val="001B51E2"/>
    <w:rsid w:val="001B6559"/>
    <w:rsid w:val="001C046A"/>
    <w:rsid w:val="001C0479"/>
    <w:rsid w:val="001C0535"/>
    <w:rsid w:val="001C0E89"/>
    <w:rsid w:val="001C1706"/>
    <w:rsid w:val="001C1DA8"/>
    <w:rsid w:val="001C2A18"/>
    <w:rsid w:val="001C2BA8"/>
    <w:rsid w:val="001C37EB"/>
    <w:rsid w:val="001C3DB1"/>
    <w:rsid w:val="001C4417"/>
    <w:rsid w:val="001C4879"/>
    <w:rsid w:val="001C59FB"/>
    <w:rsid w:val="001C5CB2"/>
    <w:rsid w:val="001C6301"/>
    <w:rsid w:val="001C6F31"/>
    <w:rsid w:val="001C7171"/>
    <w:rsid w:val="001C788A"/>
    <w:rsid w:val="001D042F"/>
    <w:rsid w:val="001D1B15"/>
    <w:rsid w:val="001D20CB"/>
    <w:rsid w:val="001D345B"/>
    <w:rsid w:val="001D3968"/>
    <w:rsid w:val="001D40CE"/>
    <w:rsid w:val="001D4BC3"/>
    <w:rsid w:val="001D500E"/>
    <w:rsid w:val="001D7E7E"/>
    <w:rsid w:val="001D7FC0"/>
    <w:rsid w:val="001E10AA"/>
    <w:rsid w:val="001E1450"/>
    <w:rsid w:val="001E2151"/>
    <w:rsid w:val="001E302D"/>
    <w:rsid w:val="001E3068"/>
    <w:rsid w:val="001E3093"/>
    <w:rsid w:val="001E3DC6"/>
    <w:rsid w:val="001E3E93"/>
    <w:rsid w:val="001E3FA6"/>
    <w:rsid w:val="001E41F3"/>
    <w:rsid w:val="001E445B"/>
    <w:rsid w:val="001E4F4B"/>
    <w:rsid w:val="001E5056"/>
    <w:rsid w:val="001E63DD"/>
    <w:rsid w:val="001E6772"/>
    <w:rsid w:val="001E7814"/>
    <w:rsid w:val="001F1044"/>
    <w:rsid w:val="001F15AB"/>
    <w:rsid w:val="001F15CE"/>
    <w:rsid w:val="001F1DD7"/>
    <w:rsid w:val="001F1FB0"/>
    <w:rsid w:val="001F40CE"/>
    <w:rsid w:val="001F68BF"/>
    <w:rsid w:val="001F69C0"/>
    <w:rsid w:val="001F797C"/>
    <w:rsid w:val="001F7C6D"/>
    <w:rsid w:val="0020003F"/>
    <w:rsid w:val="00200B29"/>
    <w:rsid w:val="00202745"/>
    <w:rsid w:val="00202EA4"/>
    <w:rsid w:val="00202F44"/>
    <w:rsid w:val="002035FF"/>
    <w:rsid w:val="0020376D"/>
    <w:rsid w:val="0020396D"/>
    <w:rsid w:val="00206216"/>
    <w:rsid w:val="00206F90"/>
    <w:rsid w:val="002071C1"/>
    <w:rsid w:val="002077A9"/>
    <w:rsid w:val="0021002B"/>
    <w:rsid w:val="00210E3C"/>
    <w:rsid w:val="0021159F"/>
    <w:rsid w:val="0021170A"/>
    <w:rsid w:val="00211CCA"/>
    <w:rsid w:val="00212AC2"/>
    <w:rsid w:val="002157F6"/>
    <w:rsid w:val="0021648D"/>
    <w:rsid w:val="00217537"/>
    <w:rsid w:val="00217CE3"/>
    <w:rsid w:val="00217D0D"/>
    <w:rsid w:val="00221280"/>
    <w:rsid w:val="00221793"/>
    <w:rsid w:val="00222371"/>
    <w:rsid w:val="002239B0"/>
    <w:rsid w:val="0022547F"/>
    <w:rsid w:val="00225680"/>
    <w:rsid w:val="00226602"/>
    <w:rsid w:val="00226610"/>
    <w:rsid w:val="00226DDB"/>
    <w:rsid w:val="00227488"/>
    <w:rsid w:val="00227498"/>
    <w:rsid w:val="002316E8"/>
    <w:rsid w:val="00231CAA"/>
    <w:rsid w:val="002331A7"/>
    <w:rsid w:val="00233D8D"/>
    <w:rsid w:val="00234898"/>
    <w:rsid w:val="00234CF8"/>
    <w:rsid w:val="00235165"/>
    <w:rsid w:val="002356BB"/>
    <w:rsid w:val="00235F3E"/>
    <w:rsid w:val="00236927"/>
    <w:rsid w:val="00236FB3"/>
    <w:rsid w:val="00237E80"/>
    <w:rsid w:val="00240F42"/>
    <w:rsid w:val="00242057"/>
    <w:rsid w:val="00242324"/>
    <w:rsid w:val="0024466A"/>
    <w:rsid w:val="00244C25"/>
    <w:rsid w:val="00245157"/>
    <w:rsid w:val="002457FE"/>
    <w:rsid w:val="00245A14"/>
    <w:rsid w:val="00246BDE"/>
    <w:rsid w:val="002475E9"/>
    <w:rsid w:val="00250AB9"/>
    <w:rsid w:val="00250E8D"/>
    <w:rsid w:val="0025147C"/>
    <w:rsid w:val="0025185A"/>
    <w:rsid w:val="00251E9F"/>
    <w:rsid w:val="00252825"/>
    <w:rsid w:val="00252A10"/>
    <w:rsid w:val="00252EC0"/>
    <w:rsid w:val="00253C84"/>
    <w:rsid w:val="00253DB0"/>
    <w:rsid w:val="00254FB1"/>
    <w:rsid w:val="002558B7"/>
    <w:rsid w:val="00255B9F"/>
    <w:rsid w:val="00255E20"/>
    <w:rsid w:val="0025645C"/>
    <w:rsid w:val="002602BD"/>
    <w:rsid w:val="00261ADE"/>
    <w:rsid w:val="00261D75"/>
    <w:rsid w:val="00261E8E"/>
    <w:rsid w:val="0026276B"/>
    <w:rsid w:val="002627B5"/>
    <w:rsid w:val="002627FF"/>
    <w:rsid w:val="00262D2C"/>
    <w:rsid w:val="00262E4F"/>
    <w:rsid w:val="002634D1"/>
    <w:rsid w:val="00265ED7"/>
    <w:rsid w:val="002662B7"/>
    <w:rsid w:val="00266C33"/>
    <w:rsid w:val="00266D2C"/>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1CBF"/>
    <w:rsid w:val="0028200B"/>
    <w:rsid w:val="00282E6A"/>
    <w:rsid w:val="00282EDB"/>
    <w:rsid w:val="00283507"/>
    <w:rsid w:val="002835E0"/>
    <w:rsid w:val="00283F2E"/>
    <w:rsid w:val="00284CE5"/>
    <w:rsid w:val="00285A54"/>
    <w:rsid w:val="002861C4"/>
    <w:rsid w:val="00286EFD"/>
    <w:rsid w:val="00287C98"/>
    <w:rsid w:val="0029035B"/>
    <w:rsid w:val="00290DDB"/>
    <w:rsid w:val="0029198C"/>
    <w:rsid w:val="00291A2A"/>
    <w:rsid w:val="00291B7F"/>
    <w:rsid w:val="002927D3"/>
    <w:rsid w:val="00293112"/>
    <w:rsid w:val="00293168"/>
    <w:rsid w:val="002932F1"/>
    <w:rsid w:val="00293AEF"/>
    <w:rsid w:val="00294026"/>
    <w:rsid w:val="00294649"/>
    <w:rsid w:val="00295759"/>
    <w:rsid w:val="00295FF1"/>
    <w:rsid w:val="0029690D"/>
    <w:rsid w:val="00296DA4"/>
    <w:rsid w:val="00296F22"/>
    <w:rsid w:val="0029787B"/>
    <w:rsid w:val="002979F1"/>
    <w:rsid w:val="00297E7C"/>
    <w:rsid w:val="002A1565"/>
    <w:rsid w:val="002A16AB"/>
    <w:rsid w:val="002A1BA9"/>
    <w:rsid w:val="002A1EBD"/>
    <w:rsid w:val="002A226A"/>
    <w:rsid w:val="002A2ED4"/>
    <w:rsid w:val="002A33E4"/>
    <w:rsid w:val="002A34C4"/>
    <w:rsid w:val="002A38E2"/>
    <w:rsid w:val="002A3BF2"/>
    <w:rsid w:val="002A4407"/>
    <w:rsid w:val="002A4455"/>
    <w:rsid w:val="002A4A87"/>
    <w:rsid w:val="002A5546"/>
    <w:rsid w:val="002A5567"/>
    <w:rsid w:val="002A5593"/>
    <w:rsid w:val="002A5CDB"/>
    <w:rsid w:val="002A66CF"/>
    <w:rsid w:val="002A7B65"/>
    <w:rsid w:val="002B0D9B"/>
    <w:rsid w:val="002B1061"/>
    <w:rsid w:val="002B1070"/>
    <w:rsid w:val="002B2482"/>
    <w:rsid w:val="002B2CC4"/>
    <w:rsid w:val="002B2D6E"/>
    <w:rsid w:val="002B2F1B"/>
    <w:rsid w:val="002B3324"/>
    <w:rsid w:val="002B3532"/>
    <w:rsid w:val="002B410B"/>
    <w:rsid w:val="002B4425"/>
    <w:rsid w:val="002B4B2B"/>
    <w:rsid w:val="002B50A2"/>
    <w:rsid w:val="002B50A7"/>
    <w:rsid w:val="002B53AA"/>
    <w:rsid w:val="002B6418"/>
    <w:rsid w:val="002B7BC3"/>
    <w:rsid w:val="002C02E5"/>
    <w:rsid w:val="002C107A"/>
    <w:rsid w:val="002C129C"/>
    <w:rsid w:val="002C1DA6"/>
    <w:rsid w:val="002C22F9"/>
    <w:rsid w:val="002C3949"/>
    <w:rsid w:val="002C3D11"/>
    <w:rsid w:val="002C4973"/>
    <w:rsid w:val="002C4EE1"/>
    <w:rsid w:val="002C5735"/>
    <w:rsid w:val="002C5A0A"/>
    <w:rsid w:val="002C6161"/>
    <w:rsid w:val="002C65AB"/>
    <w:rsid w:val="002C78CA"/>
    <w:rsid w:val="002C7CC6"/>
    <w:rsid w:val="002D0490"/>
    <w:rsid w:val="002D0E97"/>
    <w:rsid w:val="002D235D"/>
    <w:rsid w:val="002D2989"/>
    <w:rsid w:val="002D2B7D"/>
    <w:rsid w:val="002D385F"/>
    <w:rsid w:val="002D42DA"/>
    <w:rsid w:val="002D470F"/>
    <w:rsid w:val="002D4823"/>
    <w:rsid w:val="002D50FC"/>
    <w:rsid w:val="002D5CCC"/>
    <w:rsid w:val="002D5E75"/>
    <w:rsid w:val="002D6EE7"/>
    <w:rsid w:val="002D74BB"/>
    <w:rsid w:val="002E0D59"/>
    <w:rsid w:val="002E1368"/>
    <w:rsid w:val="002E18FC"/>
    <w:rsid w:val="002E1DD0"/>
    <w:rsid w:val="002E221E"/>
    <w:rsid w:val="002E2F57"/>
    <w:rsid w:val="002E2FB1"/>
    <w:rsid w:val="002E399F"/>
    <w:rsid w:val="002E3A19"/>
    <w:rsid w:val="002E3CE3"/>
    <w:rsid w:val="002E4193"/>
    <w:rsid w:val="002E42DD"/>
    <w:rsid w:val="002E4B40"/>
    <w:rsid w:val="002E56FE"/>
    <w:rsid w:val="002E5D22"/>
    <w:rsid w:val="002E5D89"/>
    <w:rsid w:val="002E6768"/>
    <w:rsid w:val="002E686D"/>
    <w:rsid w:val="002E7A4C"/>
    <w:rsid w:val="002E7ADD"/>
    <w:rsid w:val="002F230E"/>
    <w:rsid w:val="002F29CF"/>
    <w:rsid w:val="002F4BBD"/>
    <w:rsid w:val="002F4F8A"/>
    <w:rsid w:val="002F59E1"/>
    <w:rsid w:val="002F64AA"/>
    <w:rsid w:val="002F66B2"/>
    <w:rsid w:val="002F6A21"/>
    <w:rsid w:val="002F6A46"/>
    <w:rsid w:val="002F7610"/>
    <w:rsid w:val="00302917"/>
    <w:rsid w:val="00302FF5"/>
    <w:rsid w:val="00303777"/>
    <w:rsid w:val="003038EB"/>
    <w:rsid w:val="003042D9"/>
    <w:rsid w:val="003044F7"/>
    <w:rsid w:val="00304E27"/>
    <w:rsid w:val="003050F7"/>
    <w:rsid w:val="00305505"/>
    <w:rsid w:val="00305511"/>
    <w:rsid w:val="00305DFF"/>
    <w:rsid w:val="003060F4"/>
    <w:rsid w:val="00306114"/>
    <w:rsid w:val="00307233"/>
    <w:rsid w:val="00307528"/>
    <w:rsid w:val="00307D2B"/>
    <w:rsid w:val="00312329"/>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BF8"/>
    <w:rsid w:val="003248D7"/>
    <w:rsid w:val="00325A32"/>
    <w:rsid w:val="00326592"/>
    <w:rsid w:val="00327CA3"/>
    <w:rsid w:val="00327FD5"/>
    <w:rsid w:val="0033019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6016"/>
    <w:rsid w:val="0034621A"/>
    <w:rsid w:val="00346769"/>
    <w:rsid w:val="00346796"/>
    <w:rsid w:val="00346810"/>
    <w:rsid w:val="00346F69"/>
    <w:rsid w:val="0035086F"/>
    <w:rsid w:val="00350B61"/>
    <w:rsid w:val="003515AC"/>
    <w:rsid w:val="00351856"/>
    <w:rsid w:val="00351D02"/>
    <w:rsid w:val="0035333D"/>
    <w:rsid w:val="00353C0E"/>
    <w:rsid w:val="00353CE5"/>
    <w:rsid w:val="00354378"/>
    <w:rsid w:val="00354883"/>
    <w:rsid w:val="0035531E"/>
    <w:rsid w:val="003560D1"/>
    <w:rsid w:val="00356B36"/>
    <w:rsid w:val="003573F2"/>
    <w:rsid w:val="003577DF"/>
    <w:rsid w:val="003577F9"/>
    <w:rsid w:val="0036029D"/>
    <w:rsid w:val="00360C50"/>
    <w:rsid w:val="00360EAE"/>
    <w:rsid w:val="003610C8"/>
    <w:rsid w:val="00361F95"/>
    <w:rsid w:val="003621E2"/>
    <w:rsid w:val="003628F9"/>
    <w:rsid w:val="00362B27"/>
    <w:rsid w:val="00363AE3"/>
    <w:rsid w:val="00363D47"/>
    <w:rsid w:val="00363E1E"/>
    <w:rsid w:val="00364561"/>
    <w:rsid w:val="00364884"/>
    <w:rsid w:val="003652D6"/>
    <w:rsid w:val="00365800"/>
    <w:rsid w:val="00365D1E"/>
    <w:rsid w:val="00366B0C"/>
    <w:rsid w:val="00366E1E"/>
    <w:rsid w:val="00367E44"/>
    <w:rsid w:val="003709A3"/>
    <w:rsid w:val="00370E88"/>
    <w:rsid w:val="00371AD0"/>
    <w:rsid w:val="00371B42"/>
    <w:rsid w:val="00372C56"/>
    <w:rsid w:val="00372EC7"/>
    <w:rsid w:val="00374054"/>
    <w:rsid w:val="00374335"/>
    <w:rsid w:val="00376177"/>
    <w:rsid w:val="00376E40"/>
    <w:rsid w:val="00376E6F"/>
    <w:rsid w:val="0037742D"/>
    <w:rsid w:val="003778F1"/>
    <w:rsid w:val="00377CC0"/>
    <w:rsid w:val="00380C33"/>
    <w:rsid w:val="00380FF2"/>
    <w:rsid w:val="0038188C"/>
    <w:rsid w:val="00382B4F"/>
    <w:rsid w:val="00382BF3"/>
    <w:rsid w:val="0038443A"/>
    <w:rsid w:val="003848A6"/>
    <w:rsid w:val="003854A3"/>
    <w:rsid w:val="00385FA4"/>
    <w:rsid w:val="003862A7"/>
    <w:rsid w:val="00386372"/>
    <w:rsid w:val="003906D3"/>
    <w:rsid w:val="00391B2F"/>
    <w:rsid w:val="003922FC"/>
    <w:rsid w:val="00394C4E"/>
    <w:rsid w:val="00394D90"/>
    <w:rsid w:val="00395D27"/>
    <w:rsid w:val="00396196"/>
    <w:rsid w:val="0039625F"/>
    <w:rsid w:val="00397476"/>
    <w:rsid w:val="003A0960"/>
    <w:rsid w:val="003A09AE"/>
    <w:rsid w:val="003A0ECB"/>
    <w:rsid w:val="003A2274"/>
    <w:rsid w:val="003A2976"/>
    <w:rsid w:val="003A33DC"/>
    <w:rsid w:val="003A3CB9"/>
    <w:rsid w:val="003A452F"/>
    <w:rsid w:val="003A4768"/>
    <w:rsid w:val="003A4F26"/>
    <w:rsid w:val="003A502C"/>
    <w:rsid w:val="003A5394"/>
    <w:rsid w:val="003A53D7"/>
    <w:rsid w:val="003A5EFE"/>
    <w:rsid w:val="003A64DF"/>
    <w:rsid w:val="003A6B31"/>
    <w:rsid w:val="003A7592"/>
    <w:rsid w:val="003A7DD5"/>
    <w:rsid w:val="003B0088"/>
    <w:rsid w:val="003B01ED"/>
    <w:rsid w:val="003B1001"/>
    <w:rsid w:val="003B19C6"/>
    <w:rsid w:val="003B2678"/>
    <w:rsid w:val="003B328F"/>
    <w:rsid w:val="003B32E4"/>
    <w:rsid w:val="003B3334"/>
    <w:rsid w:val="003B34D7"/>
    <w:rsid w:val="003B49F2"/>
    <w:rsid w:val="003B66D2"/>
    <w:rsid w:val="003B693D"/>
    <w:rsid w:val="003B77B7"/>
    <w:rsid w:val="003B7BA6"/>
    <w:rsid w:val="003C329E"/>
    <w:rsid w:val="003C32F9"/>
    <w:rsid w:val="003C3D9F"/>
    <w:rsid w:val="003C43E9"/>
    <w:rsid w:val="003C5321"/>
    <w:rsid w:val="003C5FED"/>
    <w:rsid w:val="003C662E"/>
    <w:rsid w:val="003C6C39"/>
    <w:rsid w:val="003C707D"/>
    <w:rsid w:val="003C70A7"/>
    <w:rsid w:val="003C72D2"/>
    <w:rsid w:val="003C7CE1"/>
    <w:rsid w:val="003D0362"/>
    <w:rsid w:val="003D161A"/>
    <w:rsid w:val="003D1E8B"/>
    <w:rsid w:val="003D30C7"/>
    <w:rsid w:val="003D38D0"/>
    <w:rsid w:val="003D43E9"/>
    <w:rsid w:val="003D4BC9"/>
    <w:rsid w:val="003D51DB"/>
    <w:rsid w:val="003D5BCE"/>
    <w:rsid w:val="003D64C8"/>
    <w:rsid w:val="003D6522"/>
    <w:rsid w:val="003D7EEA"/>
    <w:rsid w:val="003E0057"/>
    <w:rsid w:val="003E03C5"/>
    <w:rsid w:val="003E1197"/>
    <w:rsid w:val="003E182B"/>
    <w:rsid w:val="003E1A42"/>
    <w:rsid w:val="003E1C57"/>
    <w:rsid w:val="003E2447"/>
    <w:rsid w:val="003E340E"/>
    <w:rsid w:val="003E3627"/>
    <w:rsid w:val="003E37F9"/>
    <w:rsid w:val="003E3A65"/>
    <w:rsid w:val="003E3BEC"/>
    <w:rsid w:val="003E4498"/>
    <w:rsid w:val="003E670F"/>
    <w:rsid w:val="003E6AED"/>
    <w:rsid w:val="003E6BCE"/>
    <w:rsid w:val="003E7B41"/>
    <w:rsid w:val="003F0498"/>
    <w:rsid w:val="003F0A59"/>
    <w:rsid w:val="003F20F8"/>
    <w:rsid w:val="003F45B5"/>
    <w:rsid w:val="003F4F9B"/>
    <w:rsid w:val="003F5686"/>
    <w:rsid w:val="003F67F4"/>
    <w:rsid w:val="003F7B15"/>
    <w:rsid w:val="00400196"/>
    <w:rsid w:val="004012EA"/>
    <w:rsid w:val="004027F4"/>
    <w:rsid w:val="004037F7"/>
    <w:rsid w:val="00403F5A"/>
    <w:rsid w:val="004047C0"/>
    <w:rsid w:val="00404B01"/>
    <w:rsid w:val="0040529A"/>
    <w:rsid w:val="00405304"/>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2F61"/>
    <w:rsid w:val="004138E6"/>
    <w:rsid w:val="00413C10"/>
    <w:rsid w:val="0041400B"/>
    <w:rsid w:val="004140E3"/>
    <w:rsid w:val="00414DCA"/>
    <w:rsid w:val="00414DDB"/>
    <w:rsid w:val="004156F4"/>
    <w:rsid w:val="00415B6F"/>
    <w:rsid w:val="004170FF"/>
    <w:rsid w:val="004176A0"/>
    <w:rsid w:val="00417C33"/>
    <w:rsid w:val="004200F8"/>
    <w:rsid w:val="004203D6"/>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5C6"/>
    <w:rsid w:val="0043181E"/>
    <w:rsid w:val="0043202A"/>
    <w:rsid w:val="00432792"/>
    <w:rsid w:val="00432A5C"/>
    <w:rsid w:val="00432AFF"/>
    <w:rsid w:val="004334F3"/>
    <w:rsid w:val="00433EC8"/>
    <w:rsid w:val="0043438F"/>
    <w:rsid w:val="00434464"/>
    <w:rsid w:val="00434AEE"/>
    <w:rsid w:val="00434CDE"/>
    <w:rsid w:val="00435895"/>
    <w:rsid w:val="004364C5"/>
    <w:rsid w:val="004372AA"/>
    <w:rsid w:val="004376F5"/>
    <w:rsid w:val="00437C3A"/>
    <w:rsid w:val="00441962"/>
    <w:rsid w:val="004431FF"/>
    <w:rsid w:val="0044377C"/>
    <w:rsid w:val="00443B52"/>
    <w:rsid w:val="004461B8"/>
    <w:rsid w:val="00447D76"/>
    <w:rsid w:val="004510C2"/>
    <w:rsid w:val="0045141B"/>
    <w:rsid w:val="00451484"/>
    <w:rsid w:val="00451C84"/>
    <w:rsid w:val="00453664"/>
    <w:rsid w:val="00453B6C"/>
    <w:rsid w:val="004548A4"/>
    <w:rsid w:val="00455031"/>
    <w:rsid w:val="00455652"/>
    <w:rsid w:val="004558A0"/>
    <w:rsid w:val="004562C0"/>
    <w:rsid w:val="00456696"/>
    <w:rsid w:val="00456E20"/>
    <w:rsid w:val="004571A1"/>
    <w:rsid w:val="0046085C"/>
    <w:rsid w:val="00460AD5"/>
    <w:rsid w:val="00460AEF"/>
    <w:rsid w:val="00460B6A"/>
    <w:rsid w:val="00461487"/>
    <w:rsid w:val="0046182C"/>
    <w:rsid w:val="00462B0A"/>
    <w:rsid w:val="00463DAB"/>
    <w:rsid w:val="00463E59"/>
    <w:rsid w:val="004643A4"/>
    <w:rsid w:val="00464543"/>
    <w:rsid w:val="004646AB"/>
    <w:rsid w:val="004648FE"/>
    <w:rsid w:val="004652FA"/>
    <w:rsid w:val="004655F2"/>
    <w:rsid w:val="00466FED"/>
    <w:rsid w:val="00467FEA"/>
    <w:rsid w:val="00470492"/>
    <w:rsid w:val="00471ABD"/>
    <w:rsid w:val="004724E2"/>
    <w:rsid w:val="0047306D"/>
    <w:rsid w:val="0047328E"/>
    <w:rsid w:val="00473BA8"/>
    <w:rsid w:val="00473CB1"/>
    <w:rsid w:val="00473E17"/>
    <w:rsid w:val="00473EBD"/>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AC8"/>
    <w:rsid w:val="00483B93"/>
    <w:rsid w:val="00484624"/>
    <w:rsid w:val="00484956"/>
    <w:rsid w:val="0048508B"/>
    <w:rsid w:val="00486907"/>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10C1"/>
    <w:rsid w:val="004A152D"/>
    <w:rsid w:val="004A3CDF"/>
    <w:rsid w:val="004A4493"/>
    <w:rsid w:val="004A53B9"/>
    <w:rsid w:val="004A55CF"/>
    <w:rsid w:val="004A5C0E"/>
    <w:rsid w:val="004A6415"/>
    <w:rsid w:val="004A6C7A"/>
    <w:rsid w:val="004A7742"/>
    <w:rsid w:val="004A799B"/>
    <w:rsid w:val="004B232E"/>
    <w:rsid w:val="004B2514"/>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74C"/>
    <w:rsid w:val="004C1B33"/>
    <w:rsid w:val="004C25B1"/>
    <w:rsid w:val="004C4104"/>
    <w:rsid w:val="004C4691"/>
    <w:rsid w:val="004C5AE1"/>
    <w:rsid w:val="004C646F"/>
    <w:rsid w:val="004D18FF"/>
    <w:rsid w:val="004D2B61"/>
    <w:rsid w:val="004D3639"/>
    <w:rsid w:val="004D4543"/>
    <w:rsid w:val="004D65A7"/>
    <w:rsid w:val="004D67C8"/>
    <w:rsid w:val="004D68C3"/>
    <w:rsid w:val="004D6D46"/>
    <w:rsid w:val="004D6F2E"/>
    <w:rsid w:val="004D7F2C"/>
    <w:rsid w:val="004E0A86"/>
    <w:rsid w:val="004E1DAE"/>
    <w:rsid w:val="004E296B"/>
    <w:rsid w:val="004E41C3"/>
    <w:rsid w:val="004E424B"/>
    <w:rsid w:val="004E5932"/>
    <w:rsid w:val="004E5B26"/>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6124"/>
    <w:rsid w:val="004F6B4C"/>
    <w:rsid w:val="004F70BE"/>
    <w:rsid w:val="004F76D3"/>
    <w:rsid w:val="00500483"/>
    <w:rsid w:val="005006D3"/>
    <w:rsid w:val="00500C80"/>
    <w:rsid w:val="00500F0C"/>
    <w:rsid w:val="00501116"/>
    <w:rsid w:val="00501A9C"/>
    <w:rsid w:val="00501CAF"/>
    <w:rsid w:val="005028D7"/>
    <w:rsid w:val="005030B0"/>
    <w:rsid w:val="005032B8"/>
    <w:rsid w:val="00504255"/>
    <w:rsid w:val="00506693"/>
    <w:rsid w:val="00506A7A"/>
    <w:rsid w:val="00506B28"/>
    <w:rsid w:val="00506F0E"/>
    <w:rsid w:val="0050710C"/>
    <w:rsid w:val="0050785C"/>
    <w:rsid w:val="00507A2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DF2"/>
    <w:rsid w:val="00516933"/>
    <w:rsid w:val="00522DC6"/>
    <w:rsid w:val="00523090"/>
    <w:rsid w:val="005237D3"/>
    <w:rsid w:val="00524056"/>
    <w:rsid w:val="00524FF1"/>
    <w:rsid w:val="00525051"/>
    <w:rsid w:val="005252E9"/>
    <w:rsid w:val="0052688B"/>
    <w:rsid w:val="00527EFF"/>
    <w:rsid w:val="0053003B"/>
    <w:rsid w:val="00531C10"/>
    <w:rsid w:val="005345F6"/>
    <w:rsid w:val="0053561C"/>
    <w:rsid w:val="005356ED"/>
    <w:rsid w:val="00535BEF"/>
    <w:rsid w:val="005363AD"/>
    <w:rsid w:val="00537F01"/>
    <w:rsid w:val="005405D6"/>
    <w:rsid w:val="005408B6"/>
    <w:rsid w:val="00540DF1"/>
    <w:rsid w:val="00540E00"/>
    <w:rsid w:val="00541637"/>
    <w:rsid w:val="00541CC3"/>
    <w:rsid w:val="00542731"/>
    <w:rsid w:val="00542CB1"/>
    <w:rsid w:val="0054313E"/>
    <w:rsid w:val="0054321B"/>
    <w:rsid w:val="00543D5A"/>
    <w:rsid w:val="005446D8"/>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6052F"/>
    <w:rsid w:val="00560716"/>
    <w:rsid w:val="0056099D"/>
    <w:rsid w:val="005610E4"/>
    <w:rsid w:val="00561557"/>
    <w:rsid w:val="00562029"/>
    <w:rsid w:val="00562420"/>
    <w:rsid w:val="005629B3"/>
    <w:rsid w:val="0056368A"/>
    <w:rsid w:val="00563DCC"/>
    <w:rsid w:val="00564542"/>
    <w:rsid w:val="00564BDF"/>
    <w:rsid w:val="00564CCE"/>
    <w:rsid w:val="00565071"/>
    <w:rsid w:val="00565EF2"/>
    <w:rsid w:val="0056670F"/>
    <w:rsid w:val="00570299"/>
    <w:rsid w:val="00570F23"/>
    <w:rsid w:val="00572C79"/>
    <w:rsid w:val="005731C2"/>
    <w:rsid w:val="005737A1"/>
    <w:rsid w:val="00573896"/>
    <w:rsid w:val="005738E4"/>
    <w:rsid w:val="005739CB"/>
    <w:rsid w:val="005739DC"/>
    <w:rsid w:val="00574067"/>
    <w:rsid w:val="0057406A"/>
    <w:rsid w:val="00575B75"/>
    <w:rsid w:val="00575C6D"/>
    <w:rsid w:val="00575E80"/>
    <w:rsid w:val="00576079"/>
    <w:rsid w:val="00576DA7"/>
    <w:rsid w:val="005774A5"/>
    <w:rsid w:val="005779AC"/>
    <w:rsid w:val="00580112"/>
    <w:rsid w:val="0058135C"/>
    <w:rsid w:val="00581CAA"/>
    <w:rsid w:val="00582211"/>
    <w:rsid w:val="00582743"/>
    <w:rsid w:val="00583599"/>
    <w:rsid w:val="00583C9E"/>
    <w:rsid w:val="005844B6"/>
    <w:rsid w:val="00584770"/>
    <w:rsid w:val="00585FE5"/>
    <w:rsid w:val="005864B3"/>
    <w:rsid w:val="00587A51"/>
    <w:rsid w:val="005901B5"/>
    <w:rsid w:val="005902AE"/>
    <w:rsid w:val="00590CFC"/>
    <w:rsid w:val="005912E5"/>
    <w:rsid w:val="00591667"/>
    <w:rsid w:val="00591FCC"/>
    <w:rsid w:val="00592E0F"/>
    <w:rsid w:val="00594485"/>
    <w:rsid w:val="00594796"/>
    <w:rsid w:val="00594F34"/>
    <w:rsid w:val="0059515C"/>
    <w:rsid w:val="0059569B"/>
    <w:rsid w:val="005960DA"/>
    <w:rsid w:val="00596426"/>
    <w:rsid w:val="0059663C"/>
    <w:rsid w:val="005A01B9"/>
    <w:rsid w:val="005A0810"/>
    <w:rsid w:val="005A11DB"/>
    <w:rsid w:val="005A14AA"/>
    <w:rsid w:val="005A2335"/>
    <w:rsid w:val="005A2934"/>
    <w:rsid w:val="005A2A7C"/>
    <w:rsid w:val="005A3227"/>
    <w:rsid w:val="005A34D5"/>
    <w:rsid w:val="005A3681"/>
    <w:rsid w:val="005A389C"/>
    <w:rsid w:val="005A38F7"/>
    <w:rsid w:val="005A39FC"/>
    <w:rsid w:val="005A4847"/>
    <w:rsid w:val="005A4924"/>
    <w:rsid w:val="005A4F39"/>
    <w:rsid w:val="005A5321"/>
    <w:rsid w:val="005A7A8D"/>
    <w:rsid w:val="005A7CF6"/>
    <w:rsid w:val="005B1AD9"/>
    <w:rsid w:val="005B1EA7"/>
    <w:rsid w:val="005B25B3"/>
    <w:rsid w:val="005B298C"/>
    <w:rsid w:val="005B2B64"/>
    <w:rsid w:val="005B2C95"/>
    <w:rsid w:val="005B2E13"/>
    <w:rsid w:val="005B2F5A"/>
    <w:rsid w:val="005B2F9B"/>
    <w:rsid w:val="005B2FB2"/>
    <w:rsid w:val="005B3076"/>
    <w:rsid w:val="005B356C"/>
    <w:rsid w:val="005B3D9C"/>
    <w:rsid w:val="005B6086"/>
    <w:rsid w:val="005B62E4"/>
    <w:rsid w:val="005C2260"/>
    <w:rsid w:val="005C3AB3"/>
    <w:rsid w:val="005C4859"/>
    <w:rsid w:val="005C5AEB"/>
    <w:rsid w:val="005C64D7"/>
    <w:rsid w:val="005C783C"/>
    <w:rsid w:val="005C7ADE"/>
    <w:rsid w:val="005D0578"/>
    <w:rsid w:val="005D1C1E"/>
    <w:rsid w:val="005D2946"/>
    <w:rsid w:val="005D3F2D"/>
    <w:rsid w:val="005D4FCC"/>
    <w:rsid w:val="005D649C"/>
    <w:rsid w:val="005D75F9"/>
    <w:rsid w:val="005E1CEA"/>
    <w:rsid w:val="005E1E23"/>
    <w:rsid w:val="005E25A4"/>
    <w:rsid w:val="005E2960"/>
    <w:rsid w:val="005E2C44"/>
    <w:rsid w:val="005E30D3"/>
    <w:rsid w:val="005E33A3"/>
    <w:rsid w:val="005E3958"/>
    <w:rsid w:val="005E3E81"/>
    <w:rsid w:val="005E4DB9"/>
    <w:rsid w:val="005E4DEA"/>
    <w:rsid w:val="005F0333"/>
    <w:rsid w:val="005F034D"/>
    <w:rsid w:val="005F067D"/>
    <w:rsid w:val="005F16B1"/>
    <w:rsid w:val="005F1BF9"/>
    <w:rsid w:val="005F21DB"/>
    <w:rsid w:val="005F22FB"/>
    <w:rsid w:val="005F2915"/>
    <w:rsid w:val="005F3A58"/>
    <w:rsid w:val="005F3CBD"/>
    <w:rsid w:val="005F4A4C"/>
    <w:rsid w:val="005F6496"/>
    <w:rsid w:val="005F67A0"/>
    <w:rsid w:val="00600701"/>
    <w:rsid w:val="00601706"/>
    <w:rsid w:val="00601F4A"/>
    <w:rsid w:val="0060388C"/>
    <w:rsid w:val="00603D9B"/>
    <w:rsid w:val="00603F1F"/>
    <w:rsid w:val="00603FF3"/>
    <w:rsid w:val="0060442E"/>
    <w:rsid w:val="00604928"/>
    <w:rsid w:val="00605384"/>
    <w:rsid w:val="00606A30"/>
    <w:rsid w:val="006070DC"/>
    <w:rsid w:val="00607D3B"/>
    <w:rsid w:val="00610807"/>
    <w:rsid w:val="00610C78"/>
    <w:rsid w:val="00610E46"/>
    <w:rsid w:val="0061223D"/>
    <w:rsid w:val="006125BA"/>
    <w:rsid w:val="00612730"/>
    <w:rsid w:val="00612849"/>
    <w:rsid w:val="00612DC4"/>
    <w:rsid w:val="006135F7"/>
    <w:rsid w:val="006137DE"/>
    <w:rsid w:val="00613D1C"/>
    <w:rsid w:val="0061413E"/>
    <w:rsid w:val="00615B41"/>
    <w:rsid w:val="006160C9"/>
    <w:rsid w:val="006169A0"/>
    <w:rsid w:val="00617AAC"/>
    <w:rsid w:val="006201C2"/>
    <w:rsid w:val="00620E47"/>
    <w:rsid w:val="0062162D"/>
    <w:rsid w:val="0062215E"/>
    <w:rsid w:val="00622210"/>
    <w:rsid w:val="00622D02"/>
    <w:rsid w:val="006238CF"/>
    <w:rsid w:val="00624020"/>
    <w:rsid w:val="006243B6"/>
    <w:rsid w:val="00625297"/>
    <w:rsid w:val="006265EE"/>
    <w:rsid w:val="0062753C"/>
    <w:rsid w:val="006300AC"/>
    <w:rsid w:val="00630EDF"/>
    <w:rsid w:val="006315A7"/>
    <w:rsid w:val="00631762"/>
    <w:rsid w:val="0063227B"/>
    <w:rsid w:val="00632746"/>
    <w:rsid w:val="0063281F"/>
    <w:rsid w:val="00632BA4"/>
    <w:rsid w:val="0063329B"/>
    <w:rsid w:val="006332A1"/>
    <w:rsid w:val="00633E25"/>
    <w:rsid w:val="00634490"/>
    <w:rsid w:val="00634B0E"/>
    <w:rsid w:val="00635289"/>
    <w:rsid w:val="00635926"/>
    <w:rsid w:val="006360F5"/>
    <w:rsid w:val="0063631E"/>
    <w:rsid w:val="00637721"/>
    <w:rsid w:val="00637971"/>
    <w:rsid w:val="00637D7A"/>
    <w:rsid w:val="0064080D"/>
    <w:rsid w:val="00641CEF"/>
    <w:rsid w:val="0064268E"/>
    <w:rsid w:val="00642A65"/>
    <w:rsid w:val="00643300"/>
    <w:rsid w:val="0064425A"/>
    <w:rsid w:val="00644F4C"/>
    <w:rsid w:val="006455D1"/>
    <w:rsid w:val="0065024B"/>
    <w:rsid w:val="00650713"/>
    <w:rsid w:val="00650BA1"/>
    <w:rsid w:val="00651182"/>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5792F"/>
    <w:rsid w:val="0066085B"/>
    <w:rsid w:val="006626D6"/>
    <w:rsid w:val="006626E4"/>
    <w:rsid w:val="00662F12"/>
    <w:rsid w:val="00663065"/>
    <w:rsid w:val="00663A11"/>
    <w:rsid w:val="0066427F"/>
    <w:rsid w:val="00664E8B"/>
    <w:rsid w:val="00664FC6"/>
    <w:rsid w:val="00665465"/>
    <w:rsid w:val="006655FE"/>
    <w:rsid w:val="0066573E"/>
    <w:rsid w:val="00665E5C"/>
    <w:rsid w:val="00666B12"/>
    <w:rsid w:val="00666D88"/>
    <w:rsid w:val="00667691"/>
    <w:rsid w:val="00667F8A"/>
    <w:rsid w:val="006728DC"/>
    <w:rsid w:val="00672C53"/>
    <w:rsid w:val="00672D88"/>
    <w:rsid w:val="00672F55"/>
    <w:rsid w:val="0067499A"/>
    <w:rsid w:val="00675301"/>
    <w:rsid w:val="00676982"/>
    <w:rsid w:val="00676E39"/>
    <w:rsid w:val="00677193"/>
    <w:rsid w:val="006812C4"/>
    <w:rsid w:val="00681379"/>
    <w:rsid w:val="0068214F"/>
    <w:rsid w:val="00683942"/>
    <w:rsid w:val="00684088"/>
    <w:rsid w:val="00684247"/>
    <w:rsid w:val="00684D41"/>
    <w:rsid w:val="00685605"/>
    <w:rsid w:val="0068748F"/>
    <w:rsid w:val="006878D8"/>
    <w:rsid w:val="00687FDC"/>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77D"/>
    <w:rsid w:val="006A2DAF"/>
    <w:rsid w:val="006A4031"/>
    <w:rsid w:val="006A4F90"/>
    <w:rsid w:val="006A5D7B"/>
    <w:rsid w:val="006A665A"/>
    <w:rsid w:val="006A66CB"/>
    <w:rsid w:val="006A6A94"/>
    <w:rsid w:val="006A77F9"/>
    <w:rsid w:val="006A7C91"/>
    <w:rsid w:val="006B045B"/>
    <w:rsid w:val="006B0649"/>
    <w:rsid w:val="006B0663"/>
    <w:rsid w:val="006B06C4"/>
    <w:rsid w:val="006B127B"/>
    <w:rsid w:val="006B1720"/>
    <w:rsid w:val="006B19C1"/>
    <w:rsid w:val="006B2064"/>
    <w:rsid w:val="006B2491"/>
    <w:rsid w:val="006B2B79"/>
    <w:rsid w:val="006B2BCB"/>
    <w:rsid w:val="006B355D"/>
    <w:rsid w:val="006B3BE9"/>
    <w:rsid w:val="006B4160"/>
    <w:rsid w:val="006B51B9"/>
    <w:rsid w:val="006B73BC"/>
    <w:rsid w:val="006B7A80"/>
    <w:rsid w:val="006B7BCD"/>
    <w:rsid w:val="006B7CC8"/>
    <w:rsid w:val="006C0138"/>
    <w:rsid w:val="006C10DC"/>
    <w:rsid w:val="006C15BB"/>
    <w:rsid w:val="006C1A4B"/>
    <w:rsid w:val="006C1EDD"/>
    <w:rsid w:val="006C1F79"/>
    <w:rsid w:val="006C25D3"/>
    <w:rsid w:val="006C3038"/>
    <w:rsid w:val="006C36D0"/>
    <w:rsid w:val="006C384C"/>
    <w:rsid w:val="006C4091"/>
    <w:rsid w:val="006C4211"/>
    <w:rsid w:val="006C4680"/>
    <w:rsid w:val="006C48C8"/>
    <w:rsid w:val="006C588E"/>
    <w:rsid w:val="006C63A6"/>
    <w:rsid w:val="006C650F"/>
    <w:rsid w:val="006C6622"/>
    <w:rsid w:val="006C6ABD"/>
    <w:rsid w:val="006C7B68"/>
    <w:rsid w:val="006D00B2"/>
    <w:rsid w:val="006D12E6"/>
    <w:rsid w:val="006D2BA5"/>
    <w:rsid w:val="006D2D1E"/>
    <w:rsid w:val="006D3226"/>
    <w:rsid w:val="006D384A"/>
    <w:rsid w:val="006D40A3"/>
    <w:rsid w:val="006D599E"/>
    <w:rsid w:val="006D6EF4"/>
    <w:rsid w:val="006D78CD"/>
    <w:rsid w:val="006D7959"/>
    <w:rsid w:val="006E0714"/>
    <w:rsid w:val="006E09E7"/>
    <w:rsid w:val="006E0C38"/>
    <w:rsid w:val="006E0F08"/>
    <w:rsid w:val="006E175F"/>
    <w:rsid w:val="006E1E00"/>
    <w:rsid w:val="006E21FB"/>
    <w:rsid w:val="006E2341"/>
    <w:rsid w:val="006E2E28"/>
    <w:rsid w:val="006E2E90"/>
    <w:rsid w:val="006E3175"/>
    <w:rsid w:val="006E34C2"/>
    <w:rsid w:val="006E4CC8"/>
    <w:rsid w:val="006E56C3"/>
    <w:rsid w:val="006E6038"/>
    <w:rsid w:val="006E6E9F"/>
    <w:rsid w:val="006F0235"/>
    <w:rsid w:val="006F21DC"/>
    <w:rsid w:val="006F2944"/>
    <w:rsid w:val="006F390D"/>
    <w:rsid w:val="006F6047"/>
    <w:rsid w:val="006F62AA"/>
    <w:rsid w:val="006F6CEC"/>
    <w:rsid w:val="007006CE"/>
    <w:rsid w:val="00701D34"/>
    <w:rsid w:val="007027A3"/>
    <w:rsid w:val="0070316E"/>
    <w:rsid w:val="00703BBD"/>
    <w:rsid w:val="007047BA"/>
    <w:rsid w:val="0070485F"/>
    <w:rsid w:val="007048C6"/>
    <w:rsid w:val="007053FA"/>
    <w:rsid w:val="00705DBE"/>
    <w:rsid w:val="007076FC"/>
    <w:rsid w:val="00710540"/>
    <w:rsid w:val="007105AE"/>
    <w:rsid w:val="00710ECC"/>
    <w:rsid w:val="00710FC7"/>
    <w:rsid w:val="00712626"/>
    <w:rsid w:val="00712E03"/>
    <w:rsid w:val="0071357F"/>
    <w:rsid w:val="007140DA"/>
    <w:rsid w:val="007141A0"/>
    <w:rsid w:val="00716A89"/>
    <w:rsid w:val="00717B82"/>
    <w:rsid w:val="007204D2"/>
    <w:rsid w:val="00720AB9"/>
    <w:rsid w:val="0072116D"/>
    <w:rsid w:val="0072281F"/>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351"/>
    <w:rsid w:val="00735BB4"/>
    <w:rsid w:val="007363CF"/>
    <w:rsid w:val="00736DDE"/>
    <w:rsid w:val="00737AEA"/>
    <w:rsid w:val="007407DC"/>
    <w:rsid w:val="007423AC"/>
    <w:rsid w:val="00742894"/>
    <w:rsid w:val="00742C86"/>
    <w:rsid w:val="007439A0"/>
    <w:rsid w:val="00744BB3"/>
    <w:rsid w:val="00744D87"/>
    <w:rsid w:val="007458D8"/>
    <w:rsid w:val="007464AA"/>
    <w:rsid w:val="007465C3"/>
    <w:rsid w:val="00746FDC"/>
    <w:rsid w:val="0074732E"/>
    <w:rsid w:val="00747BF7"/>
    <w:rsid w:val="00750BBF"/>
    <w:rsid w:val="0075168C"/>
    <w:rsid w:val="00752187"/>
    <w:rsid w:val="00752398"/>
    <w:rsid w:val="0075251F"/>
    <w:rsid w:val="00752E93"/>
    <w:rsid w:val="007534BA"/>
    <w:rsid w:val="00754184"/>
    <w:rsid w:val="007548FF"/>
    <w:rsid w:val="00755279"/>
    <w:rsid w:val="00755A9C"/>
    <w:rsid w:val="00755D07"/>
    <w:rsid w:val="00755D94"/>
    <w:rsid w:val="007569C1"/>
    <w:rsid w:val="00756F10"/>
    <w:rsid w:val="00757946"/>
    <w:rsid w:val="00757D11"/>
    <w:rsid w:val="00760074"/>
    <w:rsid w:val="007601FC"/>
    <w:rsid w:val="007613D3"/>
    <w:rsid w:val="00761487"/>
    <w:rsid w:val="0076170E"/>
    <w:rsid w:val="00762D51"/>
    <w:rsid w:val="00762D60"/>
    <w:rsid w:val="007630DD"/>
    <w:rsid w:val="007641C7"/>
    <w:rsid w:val="00764E05"/>
    <w:rsid w:val="007657CC"/>
    <w:rsid w:val="00766A9A"/>
    <w:rsid w:val="00767236"/>
    <w:rsid w:val="0076767C"/>
    <w:rsid w:val="00767852"/>
    <w:rsid w:val="00767A6C"/>
    <w:rsid w:val="00770162"/>
    <w:rsid w:val="00770A9D"/>
    <w:rsid w:val="00770EA5"/>
    <w:rsid w:val="00771299"/>
    <w:rsid w:val="00771341"/>
    <w:rsid w:val="00771535"/>
    <w:rsid w:val="00771722"/>
    <w:rsid w:val="007727F9"/>
    <w:rsid w:val="00773B10"/>
    <w:rsid w:val="00774B7C"/>
    <w:rsid w:val="00774C8B"/>
    <w:rsid w:val="00774E8D"/>
    <w:rsid w:val="00775714"/>
    <w:rsid w:val="007761B3"/>
    <w:rsid w:val="0077671B"/>
    <w:rsid w:val="0078020C"/>
    <w:rsid w:val="00780610"/>
    <w:rsid w:val="00780B29"/>
    <w:rsid w:val="007815AD"/>
    <w:rsid w:val="00781843"/>
    <w:rsid w:val="0078215F"/>
    <w:rsid w:val="00782360"/>
    <w:rsid w:val="0078285A"/>
    <w:rsid w:val="00784E80"/>
    <w:rsid w:val="00786130"/>
    <w:rsid w:val="00786813"/>
    <w:rsid w:val="007868FA"/>
    <w:rsid w:val="00787035"/>
    <w:rsid w:val="00787DF8"/>
    <w:rsid w:val="007916EF"/>
    <w:rsid w:val="00791C7D"/>
    <w:rsid w:val="00791CE5"/>
    <w:rsid w:val="00791D17"/>
    <w:rsid w:val="007934AA"/>
    <w:rsid w:val="00793B92"/>
    <w:rsid w:val="0079485A"/>
    <w:rsid w:val="007949EC"/>
    <w:rsid w:val="00794AF2"/>
    <w:rsid w:val="007954F0"/>
    <w:rsid w:val="007958FA"/>
    <w:rsid w:val="00796897"/>
    <w:rsid w:val="00796898"/>
    <w:rsid w:val="00796C1B"/>
    <w:rsid w:val="007971C1"/>
    <w:rsid w:val="007979D8"/>
    <w:rsid w:val="00797B75"/>
    <w:rsid w:val="007A0275"/>
    <w:rsid w:val="007A066B"/>
    <w:rsid w:val="007A0827"/>
    <w:rsid w:val="007A25FC"/>
    <w:rsid w:val="007A2A54"/>
    <w:rsid w:val="007A38F0"/>
    <w:rsid w:val="007A3E39"/>
    <w:rsid w:val="007A47CB"/>
    <w:rsid w:val="007A542F"/>
    <w:rsid w:val="007A7DA5"/>
    <w:rsid w:val="007B0002"/>
    <w:rsid w:val="007B01DE"/>
    <w:rsid w:val="007B0503"/>
    <w:rsid w:val="007B05F1"/>
    <w:rsid w:val="007B1D44"/>
    <w:rsid w:val="007B3295"/>
    <w:rsid w:val="007B3DFB"/>
    <w:rsid w:val="007B4566"/>
    <w:rsid w:val="007B48C4"/>
    <w:rsid w:val="007B512A"/>
    <w:rsid w:val="007B533B"/>
    <w:rsid w:val="007B537A"/>
    <w:rsid w:val="007B55D3"/>
    <w:rsid w:val="007B6205"/>
    <w:rsid w:val="007B65A9"/>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7935"/>
    <w:rsid w:val="007C7EF5"/>
    <w:rsid w:val="007C7FEF"/>
    <w:rsid w:val="007D05CD"/>
    <w:rsid w:val="007D0813"/>
    <w:rsid w:val="007D0B40"/>
    <w:rsid w:val="007D0B5D"/>
    <w:rsid w:val="007D0CE2"/>
    <w:rsid w:val="007D18D2"/>
    <w:rsid w:val="007D1968"/>
    <w:rsid w:val="007D1E03"/>
    <w:rsid w:val="007D22AD"/>
    <w:rsid w:val="007D2CF8"/>
    <w:rsid w:val="007D2EBF"/>
    <w:rsid w:val="007D379A"/>
    <w:rsid w:val="007D3877"/>
    <w:rsid w:val="007D3CE5"/>
    <w:rsid w:val="007D3D08"/>
    <w:rsid w:val="007D45A8"/>
    <w:rsid w:val="007D465D"/>
    <w:rsid w:val="007D6ABB"/>
    <w:rsid w:val="007D6D82"/>
    <w:rsid w:val="007D7810"/>
    <w:rsid w:val="007D7ED0"/>
    <w:rsid w:val="007E004E"/>
    <w:rsid w:val="007E004F"/>
    <w:rsid w:val="007E05FE"/>
    <w:rsid w:val="007E0E03"/>
    <w:rsid w:val="007E0EBA"/>
    <w:rsid w:val="007E0F1B"/>
    <w:rsid w:val="007E1E36"/>
    <w:rsid w:val="007E24E1"/>
    <w:rsid w:val="007E2A48"/>
    <w:rsid w:val="007E31C1"/>
    <w:rsid w:val="007E366E"/>
    <w:rsid w:val="007E3FE6"/>
    <w:rsid w:val="007E44D6"/>
    <w:rsid w:val="007E45AD"/>
    <w:rsid w:val="007E460A"/>
    <w:rsid w:val="007E4EB8"/>
    <w:rsid w:val="007E4F5E"/>
    <w:rsid w:val="007E5469"/>
    <w:rsid w:val="007E5F4B"/>
    <w:rsid w:val="007E6CB2"/>
    <w:rsid w:val="007E78D9"/>
    <w:rsid w:val="007E7FF5"/>
    <w:rsid w:val="007F08F9"/>
    <w:rsid w:val="007F12C4"/>
    <w:rsid w:val="007F1FDD"/>
    <w:rsid w:val="007F220A"/>
    <w:rsid w:val="007F34D0"/>
    <w:rsid w:val="007F38D8"/>
    <w:rsid w:val="007F4D0E"/>
    <w:rsid w:val="007F530A"/>
    <w:rsid w:val="007F5776"/>
    <w:rsid w:val="007F5FF4"/>
    <w:rsid w:val="007F6E65"/>
    <w:rsid w:val="007F7271"/>
    <w:rsid w:val="007F770B"/>
    <w:rsid w:val="007F77AE"/>
    <w:rsid w:val="007F7DD7"/>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CE2"/>
    <w:rsid w:val="00805ED6"/>
    <w:rsid w:val="0080618C"/>
    <w:rsid w:val="008068E8"/>
    <w:rsid w:val="00806C4B"/>
    <w:rsid w:val="00810537"/>
    <w:rsid w:val="00811A9C"/>
    <w:rsid w:val="00812140"/>
    <w:rsid w:val="00812452"/>
    <w:rsid w:val="00812736"/>
    <w:rsid w:val="00813840"/>
    <w:rsid w:val="00813A37"/>
    <w:rsid w:val="00813CD0"/>
    <w:rsid w:val="00813F40"/>
    <w:rsid w:val="00814A1D"/>
    <w:rsid w:val="00814BFE"/>
    <w:rsid w:val="008150C3"/>
    <w:rsid w:val="00815347"/>
    <w:rsid w:val="00815B5B"/>
    <w:rsid w:val="00815C44"/>
    <w:rsid w:val="0081684B"/>
    <w:rsid w:val="00816BC0"/>
    <w:rsid w:val="00816CC0"/>
    <w:rsid w:val="00817195"/>
    <w:rsid w:val="00817B5F"/>
    <w:rsid w:val="008211E0"/>
    <w:rsid w:val="00821510"/>
    <w:rsid w:val="00822426"/>
    <w:rsid w:val="008229C3"/>
    <w:rsid w:val="00823D48"/>
    <w:rsid w:val="00825B11"/>
    <w:rsid w:val="0082636F"/>
    <w:rsid w:val="00826ABB"/>
    <w:rsid w:val="00826CD7"/>
    <w:rsid w:val="00826F5B"/>
    <w:rsid w:val="00827129"/>
    <w:rsid w:val="00827873"/>
    <w:rsid w:val="00827B02"/>
    <w:rsid w:val="00830F55"/>
    <w:rsid w:val="0083114E"/>
    <w:rsid w:val="00831934"/>
    <w:rsid w:val="00831C84"/>
    <w:rsid w:val="00832061"/>
    <w:rsid w:val="00833343"/>
    <w:rsid w:val="00833478"/>
    <w:rsid w:val="00833B56"/>
    <w:rsid w:val="00833E2E"/>
    <w:rsid w:val="00834319"/>
    <w:rsid w:val="0083470E"/>
    <w:rsid w:val="00834DAA"/>
    <w:rsid w:val="00835684"/>
    <w:rsid w:val="00835998"/>
    <w:rsid w:val="008359BD"/>
    <w:rsid w:val="008374D2"/>
    <w:rsid w:val="00837BFB"/>
    <w:rsid w:val="00837E89"/>
    <w:rsid w:val="0084039B"/>
    <w:rsid w:val="008406A4"/>
    <w:rsid w:val="008409D0"/>
    <w:rsid w:val="008419DF"/>
    <w:rsid w:val="00841B5C"/>
    <w:rsid w:val="008434CC"/>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30F"/>
    <w:rsid w:val="008619CD"/>
    <w:rsid w:val="00861F2F"/>
    <w:rsid w:val="00862147"/>
    <w:rsid w:val="00864C20"/>
    <w:rsid w:val="00865F2C"/>
    <w:rsid w:val="00866621"/>
    <w:rsid w:val="00866954"/>
    <w:rsid w:val="00866CF5"/>
    <w:rsid w:val="00866E4F"/>
    <w:rsid w:val="00866E62"/>
    <w:rsid w:val="00866F79"/>
    <w:rsid w:val="0086779A"/>
    <w:rsid w:val="00867ACE"/>
    <w:rsid w:val="00867F70"/>
    <w:rsid w:val="0087275D"/>
    <w:rsid w:val="008728C7"/>
    <w:rsid w:val="00872D3C"/>
    <w:rsid w:val="00873ACE"/>
    <w:rsid w:val="00874077"/>
    <w:rsid w:val="00874855"/>
    <w:rsid w:val="00875EEC"/>
    <w:rsid w:val="00876111"/>
    <w:rsid w:val="00876B5C"/>
    <w:rsid w:val="008771D9"/>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185"/>
    <w:rsid w:val="00886260"/>
    <w:rsid w:val="00890CE1"/>
    <w:rsid w:val="00890D5F"/>
    <w:rsid w:val="008913B5"/>
    <w:rsid w:val="008919EC"/>
    <w:rsid w:val="008923F4"/>
    <w:rsid w:val="00892953"/>
    <w:rsid w:val="008934E0"/>
    <w:rsid w:val="008940C4"/>
    <w:rsid w:val="00894A35"/>
    <w:rsid w:val="00894B0A"/>
    <w:rsid w:val="008959BC"/>
    <w:rsid w:val="00895FC3"/>
    <w:rsid w:val="008966E3"/>
    <w:rsid w:val="008974A4"/>
    <w:rsid w:val="008A0943"/>
    <w:rsid w:val="008A122D"/>
    <w:rsid w:val="008A241E"/>
    <w:rsid w:val="008A29E7"/>
    <w:rsid w:val="008A342C"/>
    <w:rsid w:val="008A354F"/>
    <w:rsid w:val="008A3944"/>
    <w:rsid w:val="008A3CA4"/>
    <w:rsid w:val="008A3FD2"/>
    <w:rsid w:val="008A40BC"/>
    <w:rsid w:val="008A554A"/>
    <w:rsid w:val="008A57B3"/>
    <w:rsid w:val="008B1E20"/>
    <w:rsid w:val="008B251A"/>
    <w:rsid w:val="008B3894"/>
    <w:rsid w:val="008B3C06"/>
    <w:rsid w:val="008B4922"/>
    <w:rsid w:val="008B511F"/>
    <w:rsid w:val="008B529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13EC"/>
    <w:rsid w:val="008D1853"/>
    <w:rsid w:val="008D237F"/>
    <w:rsid w:val="008D2CFE"/>
    <w:rsid w:val="008D40E6"/>
    <w:rsid w:val="008D41DC"/>
    <w:rsid w:val="008D4224"/>
    <w:rsid w:val="008D47D9"/>
    <w:rsid w:val="008D4C6E"/>
    <w:rsid w:val="008D54A8"/>
    <w:rsid w:val="008D55B2"/>
    <w:rsid w:val="008D66BA"/>
    <w:rsid w:val="008D7FFB"/>
    <w:rsid w:val="008E00D2"/>
    <w:rsid w:val="008E0AB5"/>
    <w:rsid w:val="008E1A58"/>
    <w:rsid w:val="008E2EF9"/>
    <w:rsid w:val="008E4379"/>
    <w:rsid w:val="008E4772"/>
    <w:rsid w:val="008E486D"/>
    <w:rsid w:val="008E6914"/>
    <w:rsid w:val="008E7572"/>
    <w:rsid w:val="008F0092"/>
    <w:rsid w:val="008F03B1"/>
    <w:rsid w:val="008F1FAD"/>
    <w:rsid w:val="008F28EC"/>
    <w:rsid w:val="008F2C20"/>
    <w:rsid w:val="008F3151"/>
    <w:rsid w:val="008F364A"/>
    <w:rsid w:val="008F3FA0"/>
    <w:rsid w:val="008F43E7"/>
    <w:rsid w:val="008F52DC"/>
    <w:rsid w:val="008F645A"/>
    <w:rsid w:val="008F6823"/>
    <w:rsid w:val="008F686C"/>
    <w:rsid w:val="008F6A16"/>
    <w:rsid w:val="008F76CE"/>
    <w:rsid w:val="00900ED7"/>
    <w:rsid w:val="00901491"/>
    <w:rsid w:val="00901595"/>
    <w:rsid w:val="00901C0D"/>
    <w:rsid w:val="00901CBC"/>
    <w:rsid w:val="00902194"/>
    <w:rsid w:val="0090230C"/>
    <w:rsid w:val="00902F87"/>
    <w:rsid w:val="00903821"/>
    <w:rsid w:val="00903A76"/>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45A7"/>
    <w:rsid w:val="00924E05"/>
    <w:rsid w:val="00925706"/>
    <w:rsid w:val="00925DF6"/>
    <w:rsid w:val="009264F0"/>
    <w:rsid w:val="00926586"/>
    <w:rsid w:val="00926ED5"/>
    <w:rsid w:val="009272E3"/>
    <w:rsid w:val="0092775D"/>
    <w:rsid w:val="0092778C"/>
    <w:rsid w:val="00930702"/>
    <w:rsid w:val="00931567"/>
    <w:rsid w:val="00931A13"/>
    <w:rsid w:val="0093242F"/>
    <w:rsid w:val="00932670"/>
    <w:rsid w:val="00932831"/>
    <w:rsid w:val="00932CF3"/>
    <w:rsid w:val="0093343E"/>
    <w:rsid w:val="00933D30"/>
    <w:rsid w:val="00934604"/>
    <w:rsid w:val="00934BC0"/>
    <w:rsid w:val="00934EFF"/>
    <w:rsid w:val="00935386"/>
    <w:rsid w:val="009354F9"/>
    <w:rsid w:val="00935DB8"/>
    <w:rsid w:val="0093715B"/>
    <w:rsid w:val="00937DB3"/>
    <w:rsid w:val="0094005E"/>
    <w:rsid w:val="00941AF4"/>
    <w:rsid w:val="00941B9E"/>
    <w:rsid w:val="0094239C"/>
    <w:rsid w:val="009425BF"/>
    <w:rsid w:val="009427DA"/>
    <w:rsid w:val="00942ADB"/>
    <w:rsid w:val="00942B88"/>
    <w:rsid w:val="00943DD6"/>
    <w:rsid w:val="00944319"/>
    <w:rsid w:val="00945B53"/>
    <w:rsid w:val="0094642C"/>
    <w:rsid w:val="009469CC"/>
    <w:rsid w:val="00946CE4"/>
    <w:rsid w:val="00946FAD"/>
    <w:rsid w:val="009473B9"/>
    <w:rsid w:val="00950415"/>
    <w:rsid w:val="0095078A"/>
    <w:rsid w:val="00950964"/>
    <w:rsid w:val="00950F15"/>
    <w:rsid w:val="00951043"/>
    <w:rsid w:val="0095109D"/>
    <w:rsid w:val="0095115A"/>
    <w:rsid w:val="0095159D"/>
    <w:rsid w:val="00951717"/>
    <w:rsid w:val="00951C52"/>
    <w:rsid w:val="00952D6D"/>
    <w:rsid w:val="0095372E"/>
    <w:rsid w:val="00953F29"/>
    <w:rsid w:val="00954A4D"/>
    <w:rsid w:val="009563A3"/>
    <w:rsid w:val="00956630"/>
    <w:rsid w:val="00957C78"/>
    <w:rsid w:val="00960C1A"/>
    <w:rsid w:val="00960F73"/>
    <w:rsid w:val="009611B8"/>
    <w:rsid w:val="0096196E"/>
    <w:rsid w:val="0096266E"/>
    <w:rsid w:val="009629BB"/>
    <w:rsid w:val="00963062"/>
    <w:rsid w:val="00963A9D"/>
    <w:rsid w:val="009650B4"/>
    <w:rsid w:val="009656C2"/>
    <w:rsid w:val="00967632"/>
    <w:rsid w:val="009711F5"/>
    <w:rsid w:val="009717EF"/>
    <w:rsid w:val="0097180E"/>
    <w:rsid w:val="00972289"/>
    <w:rsid w:val="009729A5"/>
    <w:rsid w:val="00973462"/>
    <w:rsid w:val="009735A6"/>
    <w:rsid w:val="00973767"/>
    <w:rsid w:val="00974365"/>
    <w:rsid w:val="00975666"/>
    <w:rsid w:val="009763FB"/>
    <w:rsid w:val="009805EB"/>
    <w:rsid w:val="00980D9D"/>
    <w:rsid w:val="00982099"/>
    <w:rsid w:val="00982744"/>
    <w:rsid w:val="009828BE"/>
    <w:rsid w:val="00983334"/>
    <w:rsid w:val="0098538E"/>
    <w:rsid w:val="00985D81"/>
    <w:rsid w:val="0098647B"/>
    <w:rsid w:val="009875DC"/>
    <w:rsid w:val="009877A1"/>
    <w:rsid w:val="00990417"/>
    <w:rsid w:val="00990C04"/>
    <w:rsid w:val="00991775"/>
    <w:rsid w:val="009922A8"/>
    <w:rsid w:val="00992929"/>
    <w:rsid w:val="00992F40"/>
    <w:rsid w:val="00993347"/>
    <w:rsid w:val="009939A8"/>
    <w:rsid w:val="00994A2F"/>
    <w:rsid w:val="00994B86"/>
    <w:rsid w:val="0099588B"/>
    <w:rsid w:val="00995B37"/>
    <w:rsid w:val="00995B3E"/>
    <w:rsid w:val="00995F6E"/>
    <w:rsid w:val="00996C43"/>
    <w:rsid w:val="009A37B3"/>
    <w:rsid w:val="009A3B8A"/>
    <w:rsid w:val="009A40F9"/>
    <w:rsid w:val="009A413C"/>
    <w:rsid w:val="009A45DA"/>
    <w:rsid w:val="009A6082"/>
    <w:rsid w:val="009A715C"/>
    <w:rsid w:val="009A7A47"/>
    <w:rsid w:val="009A7D00"/>
    <w:rsid w:val="009A7E04"/>
    <w:rsid w:val="009B0494"/>
    <w:rsid w:val="009B262A"/>
    <w:rsid w:val="009B29D5"/>
    <w:rsid w:val="009B2AF7"/>
    <w:rsid w:val="009B2DF8"/>
    <w:rsid w:val="009B4359"/>
    <w:rsid w:val="009B4EA0"/>
    <w:rsid w:val="009B5DA8"/>
    <w:rsid w:val="009B72F9"/>
    <w:rsid w:val="009B77A7"/>
    <w:rsid w:val="009C091F"/>
    <w:rsid w:val="009C0EE1"/>
    <w:rsid w:val="009C0F68"/>
    <w:rsid w:val="009C2553"/>
    <w:rsid w:val="009C347A"/>
    <w:rsid w:val="009C3A01"/>
    <w:rsid w:val="009C4A98"/>
    <w:rsid w:val="009C50E8"/>
    <w:rsid w:val="009C554F"/>
    <w:rsid w:val="009C56C6"/>
    <w:rsid w:val="009C570A"/>
    <w:rsid w:val="009C6612"/>
    <w:rsid w:val="009C6FD0"/>
    <w:rsid w:val="009C70C2"/>
    <w:rsid w:val="009C72C0"/>
    <w:rsid w:val="009C78FF"/>
    <w:rsid w:val="009D0DC9"/>
    <w:rsid w:val="009D1EAC"/>
    <w:rsid w:val="009D2654"/>
    <w:rsid w:val="009D36FD"/>
    <w:rsid w:val="009D3A89"/>
    <w:rsid w:val="009D4634"/>
    <w:rsid w:val="009D5485"/>
    <w:rsid w:val="009D6196"/>
    <w:rsid w:val="009D6532"/>
    <w:rsid w:val="009D7BDD"/>
    <w:rsid w:val="009D7BF1"/>
    <w:rsid w:val="009E10CF"/>
    <w:rsid w:val="009E1C66"/>
    <w:rsid w:val="009E1DE1"/>
    <w:rsid w:val="009E4743"/>
    <w:rsid w:val="009E49A5"/>
    <w:rsid w:val="009E49D8"/>
    <w:rsid w:val="009E4F10"/>
    <w:rsid w:val="009E59CA"/>
    <w:rsid w:val="009E5A83"/>
    <w:rsid w:val="009E5B35"/>
    <w:rsid w:val="009E5B6E"/>
    <w:rsid w:val="009E660E"/>
    <w:rsid w:val="009E7BF5"/>
    <w:rsid w:val="009F0B4B"/>
    <w:rsid w:val="009F0CD1"/>
    <w:rsid w:val="009F1082"/>
    <w:rsid w:val="009F1269"/>
    <w:rsid w:val="009F25A4"/>
    <w:rsid w:val="009F27BA"/>
    <w:rsid w:val="009F2955"/>
    <w:rsid w:val="009F2A15"/>
    <w:rsid w:val="009F396A"/>
    <w:rsid w:val="009F3B01"/>
    <w:rsid w:val="009F3B3F"/>
    <w:rsid w:val="009F45DB"/>
    <w:rsid w:val="009F4744"/>
    <w:rsid w:val="009F4F8B"/>
    <w:rsid w:val="009F521E"/>
    <w:rsid w:val="009F61F8"/>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2E2F"/>
    <w:rsid w:val="00A03F50"/>
    <w:rsid w:val="00A0513C"/>
    <w:rsid w:val="00A05EC8"/>
    <w:rsid w:val="00A06AFF"/>
    <w:rsid w:val="00A07630"/>
    <w:rsid w:val="00A07DA7"/>
    <w:rsid w:val="00A10D86"/>
    <w:rsid w:val="00A111D2"/>
    <w:rsid w:val="00A112A3"/>
    <w:rsid w:val="00A12004"/>
    <w:rsid w:val="00A121E0"/>
    <w:rsid w:val="00A130C8"/>
    <w:rsid w:val="00A13AFB"/>
    <w:rsid w:val="00A14045"/>
    <w:rsid w:val="00A15332"/>
    <w:rsid w:val="00A15AEA"/>
    <w:rsid w:val="00A15BEC"/>
    <w:rsid w:val="00A162FA"/>
    <w:rsid w:val="00A16A8E"/>
    <w:rsid w:val="00A17525"/>
    <w:rsid w:val="00A203BF"/>
    <w:rsid w:val="00A22046"/>
    <w:rsid w:val="00A2239F"/>
    <w:rsid w:val="00A228FC"/>
    <w:rsid w:val="00A233B9"/>
    <w:rsid w:val="00A23967"/>
    <w:rsid w:val="00A2466F"/>
    <w:rsid w:val="00A254A4"/>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4029D"/>
    <w:rsid w:val="00A4039D"/>
    <w:rsid w:val="00A408C5"/>
    <w:rsid w:val="00A40F41"/>
    <w:rsid w:val="00A41248"/>
    <w:rsid w:val="00A4357A"/>
    <w:rsid w:val="00A43821"/>
    <w:rsid w:val="00A43AD8"/>
    <w:rsid w:val="00A44321"/>
    <w:rsid w:val="00A4474D"/>
    <w:rsid w:val="00A450B9"/>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89D"/>
    <w:rsid w:val="00A54D8A"/>
    <w:rsid w:val="00A55D76"/>
    <w:rsid w:val="00A566EF"/>
    <w:rsid w:val="00A569AB"/>
    <w:rsid w:val="00A56E7F"/>
    <w:rsid w:val="00A614F5"/>
    <w:rsid w:val="00A62154"/>
    <w:rsid w:val="00A64E3D"/>
    <w:rsid w:val="00A65681"/>
    <w:rsid w:val="00A65AF5"/>
    <w:rsid w:val="00A65B59"/>
    <w:rsid w:val="00A660CE"/>
    <w:rsid w:val="00A67960"/>
    <w:rsid w:val="00A70954"/>
    <w:rsid w:val="00A71708"/>
    <w:rsid w:val="00A7252D"/>
    <w:rsid w:val="00A73D48"/>
    <w:rsid w:val="00A76AC9"/>
    <w:rsid w:val="00A77992"/>
    <w:rsid w:val="00A77C98"/>
    <w:rsid w:val="00A800AE"/>
    <w:rsid w:val="00A80A5D"/>
    <w:rsid w:val="00A81313"/>
    <w:rsid w:val="00A81D88"/>
    <w:rsid w:val="00A82088"/>
    <w:rsid w:val="00A82EDF"/>
    <w:rsid w:val="00A832F8"/>
    <w:rsid w:val="00A833F4"/>
    <w:rsid w:val="00A844D1"/>
    <w:rsid w:val="00A85CBC"/>
    <w:rsid w:val="00A85DAB"/>
    <w:rsid w:val="00A8683F"/>
    <w:rsid w:val="00A86F6F"/>
    <w:rsid w:val="00A8764C"/>
    <w:rsid w:val="00A916B8"/>
    <w:rsid w:val="00A92047"/>
    <w:rsid w:val="00A93D61"/>
    <w:rsid w:val="00A94AF1"/>
    <w:rsid w:val="00A94EEB"/>
    <w:rsid w:val="00A95D03"/>
    <w:rsid w:val="00A9792B"/>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B26"/>
    <w:rsid w:val="00AA4C43"/>
    <w:rsid w:val="00AA51C5"/>
    <w:rsid w:val="00AA522F"/>
    <w:rsid w:val="00AA53AD"/>
    <w:rsid w:val="00AA6238"/>
    <w:rsid w:val="00AA62F3"/>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B75"/>
    <w:rsid w:val="00AB72BF"/>
    <w:rsid w:val="00AB7451"/>
    <w:rsid w:val="00AB7884"/>
    <w:rsid w:val="00AC0F76"/>
    <w:rsid w:val="00AC197B"/>
    <w:rsid w:val="00AC45C1"/>
    <w:rsid w:val="00AC4A40"/>
    <w:rsid w:val="00AC4C4A"/>
    <w:rsid w:val="00AC530D"/>
    <w:rsid w:val="00AC5D5A"/>
    <w:rsid w:val="00AC5FC6"/>
    <w:rsid w:val="00AC6352"/>
    <w:rsid w:val="00AC6441"/>
    <w:rsid w:val="00AC6479"/>
    <w:rsid w:val="00AC682A"/>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E0A08"/>
    <w:rsid w:val="00AE0D11"/>
    <w:rsid w:val="00AE13B0"/>
    <w:rsid w:val="00AE1462"/>
    <w:rsid w:val="00AE16E8"/>
    <w:rsid w:val="00AE202D"/>
    <w:rsid w:val="00AE37CD"/>
    <w:rsid w:val="00AE52F8"/>
    <w:rsid w:val="00AE5A5D"/>
    <w:rsid w:val="00AE5AF1"/>
    <w:rsid w:val="00AE6186"/>
    <w:rsid w:val="00AE7499"/>
    <w:rsid w:val="00AE7CD8"/>
    <w:rsid w:val="00AF0014"/>
    <w:rsid w:val="00AF00B7"/>
    <w:rsid w:val="00AF0122"/>
    <w:rsid w:val="00AF1458"/>
    <w:rsid w:val="00AF15AC"/>
    <w:rsid w:val="00AF1A08"/>
    <w:rsid w:val="00AF3EE9"/>
    <w:rsid w:val="00AF428F"/>
    <w:rsid w:val="00AF4B3B"/>
    <w:rsid w:val="00AF5D47"/>
    <w:rsid w:val="00AF6266"/>
    <w:rsid w:val="00AF64CD"/>
    <w:rsid w:val="00B003A8"/>
    <w:rsid w:val="00B011F2"/>
    <w:rsid w:val="00B01309"/>
    <w:rsid w:val="00B01995"/>
    <w:rsid w:val="00B01A8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FCC"/>
    <w:rsid w:val="00B1525F"/>
    <w:rsid w:val="00B15580"/>
    <w:rsid w:val="00B1576D"/>
    <w:rsid w:val="00B161B9"/>
    <w:rsid w:val="00B16CE2"/>
    <w:rsid w:val="00B173CF"/>
    <w:rsid w:val="00B17411"/>
    <w:rsid w:val="00B17889"/>
    <w:rsid w:val="00B17DED"/>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4A43"/>
    <w:rsid w:val="00B34E52"/>
    <w:rsid w:val="00B357AF"/>
    <w:rsid w:val="00B358A9"/>
    <w:rsid w:val="00B35E73"/>
    <w:rsid w:val="00B35F55"/>
    <w:rsid w:val="00B362CF"/>
    <w:rsid w:val="00B3631B"/>
    <w:rsid w:val="00B378EF"/>
    <w:rsid w:val="00B37A2F"/>
    <w:rsid w:val="00B37EF5"/>
    <w:rsid w:val="00B40410"/>
    <w:rsid w:val="00B41E37"/>
    <w:rsid w:val="00B42594"/>
    <w:rsid w:val="00B434EA"/>
    <w:rsid w:val="00B43705"/>
    <w:rsid w:val="00B447E9"/>
    <w:rsid w:val="00B452B6"/>
    <w:rsid w:val="00B46AEC"/>
    <w:rsid w:val="00B46CCB"/>
    <w:rsid w:val="00B47C82"/>
    <w:rsid w:val="00B5012E"/>
    <w:rsid w:val="00B50FEF"/>
    <w:rsid w:val="00B52330"/>
    <w:rsid w:val="00B53C3F"/>
    <w:rsid w:val="00B53D73"/>
    <w:rsid w:val="00B53F3A"/>
    <w:rsid w:val="00B550B1"/>
    <w:rsid w:val="00B554BE"/>
    <w:rsid w:val="00B555E0"/>
    <w:rsid w:val="00B55643"/>
    <w:rsid w:val="00B560FF"/>
    <w:rsid w:val="00B56ABC"/>
    <w:rsid w:val="00B56EB4"/>
    <w:rsid w:val="00B56F59"/>
    <w:rsid w:val="00B57AA2"/>
    <w:rsid w:val="00B6021B"/>
    <w:rsid w:val="00B610F7"/>
    <w:rsid w:val="00B64B08"/>
    <w:rsid w:val="00B666FC"/>
    <w:rsid w:val="00B66841"/>
    <w:rsid w:val="00B66CD3"/>
    <w:rsid w:val="00B67B05"/>
    <w:rsid w:val="00B70044"/>
    <w:rsid w:val="00B70AC2"/>
    <w:rsid w:val="00B70F1B"/>
    <w:rsid w:val="00B70F1E"/>
    <w:rsid w:val="00B71053"/>
    <w:rsid w:val="00B718A2"/>
    <w:rsid w:val="00B71CA5"/>
    <w:rsid w:val="00B72018"/>
    <w:rsid w:val="00B73CCD"/>
    <w:rsid w:val="00B75021"/>
    <w:rsid w:val="00B75EA8"/>
    <w:rsid w:val="00B76E95"/>
    <w:rsid w:val="00B76F78"/>
    <w:rsid w:val="00B770AD"/>
    <w:rsid w:val="00B770CB"/>
    <w:rsid w:val="00B7731F"/>
    <w:rsid w:val="00B77B41"/>
    <w:rsid w:val="00B80D28"/>
    <w:rsid w:val="00B8120C"/>
    <w:rsid w:val="00B813D5"/>
    <w:rsid w:val="00B83FA3"/>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202C"/>
    <w:rsid w:val="00BA303C"/>
    <w:rsid w:val="00BA39A9"/>
    <w:rsid w:val="00BA3A5D"/>
    <w:rsid w:val="00BA3FCA"/>
    <w:rsid w:val="00BA5719"/>
    <w:rsid w:val="00BA5A77"/>
    <w:rsid w:val="00BA5C36"/>
    <w:rsid w:val="00BA5E57"/>
    <w:rsid w:val="00BA7047"/>
    <w:rsid w:val="00BB034A"/>
    <w:rsid w:val="00BB03AE"/>
    <w:rsid w:val="00BB05C9"/>
    <w:rsid w:val="00BB0812"/>
    <w:rsid w:val="00BB091B"/>
    <w:rsid w:val="00BB16ED"/>
    <w:rsid w:val="00BB2595"/>
    <w:rsid w:val="00BB40FD"/>
    <w:rsid w:val="00BB4411"/>
    <w:rsid w:val="00BB4E9A"/>
    <w:rsid w:val="00BB4F3B"/>
    <w:rsid w:val="00BB533D"/>
    <w:rsid w:val="00BB5A8C"/>
    <w:rsid w:val="00BB5DFC"/>
    <w:rsid w:val="00BB6726"/>
    <w:rsid w:val="00BB67BA"/>
    <w:rsid w:val="00BB6920"/>
    <w:rsid w:val="00BB750C"/>
    <w:rsid w:val="00BB760E"/>
    <w:rsid w:val="00BC0399"/>
    <w:rsid w:val="00BC0DD8"/>
    <w:rsid w:val="00BC0FD6"/>
    <w:rsid w:val="00BC1C78"/>
    <w:rsid w:val="00BC2177"/>
    <w:rsid w:val="00BC3CAC"/>
    <w:rsid w:val="00BC3FE3"/>
    <w:rsid w:val="00BC523C"/>
    <w:rsid w:val="00BC6A3C"/>
    <w:rsid w:val="00BC7B54"/>
    <w:rsid w:val="00BC7E72"/>
    <w:rsid w:val="00BD0BF2"/>
    <w:rsid w:val="00BD16B0"/>
    <w:rsid w:val="00BD1C4D"/>
    <w:rsid w:val="00BD1EF3"/>
    <w:rsid w:val="00BD2156"/>
    <w:rsid w:val="00BD24D4"/>
    <w:rsid w:val="00BD279D"/>
    <w:rsid w:val="00BD2AAD"/>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744"/>
    <w:rsid w:val="00BE5F8B"/>
    <w:rsid w:val="00BE6FCB"/>
    <w:rsid w:val="00BE7566"/>
    <w:rsid w:val="00BF0151"/>
    <w:rsid w:val="00BF0914"/>
    <w:rsid w:val="00BF234B"/>
    <w:rsid w:val="00BF2411"/>
    <w:rsid w:val="00BF40C0"/>
    <w:rsid w:val="00BF415B"/>
    <w:rsid w:val="00BF4EAA"/>
    <w:rsid w:val="00BF5CF0"/>
    <w:rsid w:val="00BF6510"/>
    <w:rsid w:val="00BF703E"/>
    <w:rsid w:val="00BF70B5"/>
    <w:rsid w:val="00BF7671"/>
    <w:rsid w:val="00BF7680"/>
    <w:rsid w:val="00C00995"/>
    <w:rsid w:val="00C02F2D"/>
    <w:rsid w:val="00C03FC9"/>
    <w:rsid w:val="00C049CC"/>
    <w:rsid w:val="00C0555A"/>
    <w:rsid w:val="00C05BE7"/>
    <w:rsid w:val="00C062BF"/>
    <w:rsid w:val="00C07354"/>
    <w:rsid w:val="00C074EC"/>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C0D"/>
    <w:rsid w:val="00C22061"/>
    <w:rsid w:val="00C22A17"/>
    <w:rsid w:val="00C239C0"/>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2B78"/>
    <w:rsid w:val="00C33828"/>
    <w:rsid w:val="00C33F82"/>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4308"/>
    <w:rsid w:val="00C45F63"/>
    <w:rsid w:val="00C460B7"/>
    <w:rsid w:val="00C463C0"/>
    <w:rsid w:val="00C50A52"/>
    <w:rsid w:val="00C514D7"/>
    <w:rsid w:val="00C52162"/>
    <w:rsid w:val="00C52FBB"/>
    <w:rsid w:val="00C5321E"/>
    <w:rsid w:val="00C53B1F"/>
    <w:rsid w:val="00C53ED9"/>
    <w:rsid w:val="00C55441"/>
    <w:rsid w:val="00C558C5"/>
    <w:rsid w:val="00C55C9C"/>
    <w:rsid w:val="00C5669B"/>
    <w:rsid w:val="00C57064"/>
    <w:rsid w:val="00C572E6"/>
    <w:rsid w:val="00C57C4E"/>
    <w:rsid w:val="00C57ED4"/>
    <w:rsid w:val="00C606EE"/>
    <w:rsid w:val="00C60ADE"/>
    <w:rsid w:val="00C612EB"/>
    <w:rsid w:val="00C61AE3"/>
    <w:rsid w:val="00C61B70"/>
    <w:rsid w:val="00C62552"/>
    <w:rsid w:val="00C62EEC"/>
    <w:rsid w:val="00C63DC4"/>
    <w:rsid w:val="00C64CCD"/>
    <w:rsid w:val="00C64EA5"/>
    <w:rsid w:val="00C65889"/>
    <w:rsid w:val="00C65B5B"/>
    <w:rsid w:val="00C65CF4"/>
    <w:rsid w:val="00C65E2D"/>
    <w:rsid w:val="00C66579"/>
    <w:rsid w:val="00C667E7"/>
    <w:rsid w:val="00C67FCD"/>
    <w:rsid w:val="00C706BC"/>
    <w:rsid w:val="00C70934"/>
    <w:rsid w:val="00C70FC3"/>
    <w:rsid w:val="00C7235C"/>
    <w:rsid w:val="00C7380B"/>
    <w:rsid w:val="00C738BA"/>
    <w:rsid w:val="00C73DB9"/>
    <w:rsid w:val="00C74678"/>
    <w:rsid w:val="00C748C5"/>
    <w:rsid w:val="00C75465"/>
    <w:rsid w:val="00C76B76"/>
    <w:rsid w:val="00C7720E"/>
    <w:rsid w:val="00C81528"/>
    <w:rsid w:val="00C828AD"/>
    <w:rsid w:val="00C828B2"/>
    <w:rsid w:val="00C82B42"/>
    <w:rsid w:val="00C833A6"/>
    <w:rsid w:val="00C8344B"/>
    <w:rsid w:val="00C83551"/>
    <w:rsid w:val="00C842A6"/>
    <w:rsid w:val="00C843B1"/>
    <w:rsid w:val="00C8500F"/>
    <w:rsid w:val="00C856FB"/>
    <w:rsid w:val="00C86902"/>
    <w:rsid w:val="00C87012"/>
    <w:rsid w:val="00C8741D"/>
    <w:rsid w:val="00C87F19"/>
    <w:rsid w:val="00C9092D"/>
    <w:rsid w:val="00C909EF"/>
    <w:rsid w:val="00C90DE6"/>
    <w:rsid w:val="00C91610"/>
    <w:rsid w:val="00C9425B"/>
    <w:rsid w:val="00C948E6"/>
    <w:rsid w:val="00C94A76"/>
    <w:rsid w:val="00C9532E"/>
    <w:rsid w:val="00C95985"/>
    <w:rsid w:val="00C959F6"/>
    <w:rsid w:val="00C96E06"/>
    <w:rsid w:val="00C97877"/>
    <w:rsid w:val="00C97CFF"/>
    <w:rsid w:val="00CA1229"/>
    <w:rsid w:val="00CA1472"/>
    <w:rsid w:val="00CA171A"/>
    <w:rsid w:val="00CA1BA8"/>
    <w:rsid w:val="00CA2347"/>
    <w:rsid w:val="00CA2543"/>
    <w:rsid w:val="00CA25C3"/>
    <w:rsid w:val="00CA2AE0"/>
    <w:rsid w:val="00CA398E"/>
    <w:rsid w:val="00CA42E3"/>
    <w:rsid w:val="00CA562B"/>
    <w:rsid w:val="00CA5CEF"/>
    <w:rsid w:val="00CA5EBE"/>
    <w:rsid w:val="00CA608C"/>
    <w:rsid w:val="00CA638D"/>
    <w:rsid w:val="00CA6972"/>
    <w:rsid w:val="00CA7765"/>
    <w:rsid w:val="00CA784C"/>
    <w:rsid w:val="00CB2190"/>
    <w:rsid w:val="00CB2807"/>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329"/>
    <w:rsid w:val="00CC7521"/>
    <w:rsid w:val="00CC7940"/>
    <w:rsid w:val="00CD01B9"/>
    <w:rsid w:val="00CD05A4"/>
    <w:rsid w:val="00CD16D4"/>
    <w:rsid w:val="00CD19F7"/>
    <w:rsid w:val="00CD1B91"/>
    <w:rsid w:val="00CD267C"/>
    <w:rsid w:val="00CD2D8E"/>
    <w:rsid w:val="00CD3464"/>
    <w:rsid w:val="00CD565F"/>
    <w:rsid w:val="00CD570F"/>
    <w:rsid w:val="00CD5942"/>
    <w:rsid w:val="00CD5CDB"/>
    <w:rsid w:val="00CD6056"/>
    <w:rsid w:val="00CD69FE"/>
    <w:rsid w:val="00CD7E34"/>
    <w:rsid w:val="00CE0655"/>
    <w:rsid w:val="00CE0DAF"/>
    <w:rsid w:val="00CE14B2"/>
    <w:rsid w:val="00CE333C"/>
    <w:rsid w:val="00CE3FFE"/>
    <w:rsid w:val="00CE4022"/>
    <w:rsid w:val="00CE4100"/>
    <w:rsid w:val="00CE4922"/>
    <w:rsid w:val="00CE5447"/>
    <w:rsid w:val="00CE602A"/>
    <w:rsid w:val="00CE6A26"/>
    <w:rsid w:val="00CE6A72"/>
    <w:rsid w:val="00CE722F"/>
    <w:rsid w:val="00CE7EF5"/>
    <w:rsid w:val="00CF03E1"/>
    <w:rsid w:val="00CF0576"/>
    <w:rsid w:val="00CF0FF3"/>
    <w:rsid w:val="00CF12EE"/>
    <w:rsid w:val="00CF2059"/>
    <w:rsid w:val="00CF2E15"/>
    <w:rsid w:val="00CF30C1"/>
    <w:rsid w:val="00CF357E"/>
    <w:rsid w:val="00CF3F71"/>
    <w:rsid w:val="00CF53BE"/>
    <w:rsid w:val="00CF55E0"/>
    <w:rsid w:val="00CF5C9A"/>
    <w:rsid w:val="00CF74A3"/>
    <w:rsid w:val="00CF7663"/>
    <w:rsid w:val="00CF7E99"/>
    <w:rsid w:val="00CF7F3D"/>
    <w:rsid w:val="00CF7FEF"/>
    <w:rsid w:val="00D008AD"/>
    <w:rsid w:val="00D00A06"/>
    <w:rsid w:val="00D00ADA"/>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35B4"/>
    <w:rsid w:val="00D15011"/>
    <w:rsid w:val="00D15768"/>
    <w:rsid w:val="00D1633E"/>
    <w:rsid w:val="00D16410"/>
    <w:rsid w:val="00D16B76"/>
    <w:rsid w:val="00D16DCC"/>
    <w:rsid w:val="00D1774F"/>
    <w:rsid w:val="00D20462"/>
    <w:rsid w:val="00D205C1"/>
    <w:rsid w:val="00D20AA8"/>
    <w:rsid w:val="00D20ADB"/>
    <w:rsid w:val="00D20E48"/>
    <w:rsid w:val="00D21669"/>
    <w:rsid w:val="00D220B8"/>
    <w:rsid w:val="00D22E63"/>
    <w:rsid w:val="00D234D3"/>
    <w:rsid w:val="00D2397E"/>
    <w:rsid w:val="00D23DAF"/>
    <w:rsid w:val="00D248C5"/>
    <w:rsid w:val="00D25360"/>
    <w:rsid w:val="00D256DC"/>
    <w:rsid w:val="00D25BCE"/>
    <w:rsid w:val="00D30BC4"/>
    <w:rsid w:val="00D31CD5"/>
    <w:rsid w:val="00D32036"/>
    <w:rsid w:val="00D3243D"/>
    <w:rsid w:val="00D326FC"/>
    <w:rsid w:val="00D33180"/>
    <w:rsid w:val="00D34717"/>
    <w:rsid w:val="00D35DE3"/>
    <w:rsid w:val="00D36628"/>
    <w:rsid w:val="00D3672E"/>
    <w:rsid w:val="00D3688D"/>
    <w:rsid w:val="00D36C40"/>
    <w:rsid w:val="00D3768A"/>
    <w:rsid w:val="00D402B4"/>
    <w:rsid w:val="00D40B8E"/>
    <w:rsid w:val="00D41BE5"/>
    <w:rsid w:val="00D424F2"/>
    <w:rsid w:val="00D42BAC"/>
    <w:rsid w:val="00D44CE6"/>
    <w:rsid w:val="00D44ED3"/>
    <w:rsid w:val="00D46448"/>
    <w:rsid w:val="00D46559"/>
    <w:rsid w:val="00D4692B"/>
    <w:rsid w:val="00D4697D"/>
    <w:rsid w:val="00D4698B"/>
    <w:rsid w:val="00D46F4C"/>
    <w:rsid w:val="00D47FDB"/>
    <w:rsid w:val="00D509FA"/>
    <w:rsid w:val="00D5208A"/>
    <w:rsid w:val="00D526C5"/>
    <w:rsid w:val="00D5305F"/>
    <w:rsid w:val="00D532C8"/>
    <w:rsid w:val="00D545A7"/>
    <w:rsid w:val="00D548C9"/>
    <w:rsid w:val="00D54A3C"/>
    <w:rsid w:val="00D54D78"/>
    <w:rsid w:val="00D55083"/>
    <w:rsid w:val="00D5603E"/>
    <w:rsid w:val="00D56DA7"/>
    <w:rsid w:val="00D6077D"/>
    <w:rsid w:val="00D60C12"/>
    <w:rsid w:val="00D60E7F"/>
    <w:rsid w:val="00D6161F"/>
    <w:rsid w:val="00D61C10"/>
    <w:rsid w:val="00D62002"/>
    <w:rsid w:val="00D6206D"/>
    <w:rsid w:val="00D62B9A"/>
    <w:rsid w:val="00D62E96"/>
    <w:rsid w:val="00D63051"/>
    <w:rsid w:val="00D632F8"/>
    <w:rsid w:val="00D63811"/>
    <w:rsid w:val="00D638CD"/>
    <w:rsid w:val="00D638E2"/>
    <w:rsid w:val="00D64169"/>
    <w:rsid w:val="00D642CE"/>
    <w:rsid w:val="00D6476E"/>
    <w:rsid w:val="00D64788"/>
    <w:rsid w:val="00D64BF7"/>
    <w:rsid w:val="00D657C1"/>
    <w:rsid w:val="00D6663E"/>
    <w:rsid w:val="00D667B2"/>
    <w:rsid w:val="00D67558"/>
    <w:rsid w:val="00D67A38"/>
    <w:rsid w:val="00D67E0B"/>
    <w:rsid w:val="00D70511"/>
    <w:rsid w:val="00D70836"/>
    <w:rsid w:val="00D712E7"/>
    <w:rsid w:val="00D726FC"/>
    <w:rsid w:val="00D7346E"/>
    <w:rsid w:val="00D741EC"/>
    <w:rsid w:val="00D7425E"/>
    <w:rsid w:val="00D7590B"/>
    <w:rsid w:val="00D76340"/>
    <w:rsid w:val="00D77524"/>
    <w:rsid w:val="00D80225"/>
    <w:rsid w:val="00D80957"/>
    <w:rsid w:val="00D813AD"/>
    <w:rsid w:val="00D813E8"/>
    <w:rsid w:val="00D81A0B"/>
    <w:rsid w:val="00D82023"/>
    <w:rsid w:val="00D833D5"/>
    <w:rsid w:val="00D83AB6"/>
    <w:rsid w:val="00D83D6D"/>
    <w:rsid w:val="00D841AA"/>
    <w:rsid w:val="00D845BB"/>
    <w:rsid w:val="00D85123"/>
    <w:rsid w:val="00D866C6"/>
    <w:rsid w:val="00D867CF"/>
    <w:rsid w:val="00D87B98"/>
    <w:rsid w:val="00D90075"/>
    <w:rsid w:val="00D90D36"/>
    <w:rsid w:val="00D92331"/>
    <w:rsid w:val="00D92B4B"/>
    <w:rsid w:val="00D9433A"/>
    <w:rsid w:val="00D94D31"/>
    <w:rsid w:val="00D953BD"/>
    <w:rsid w:val="00D957EF"/>
    <w:rsid w:val="00D9580B"/>
    <w:rsid w:val="00D95D39"/>
    <w:rsid w:val="00D95E9A"/>
    <w:rsid w:val="00D962A2"/>
    <w:rsid w:val="00D973CC"/>
    <w:rsid w:val="00D9742F"/>
    <w:rsid w:val="00D97FFE"/>
    <w:rsid w:val="00DA055A"/>
    <w:rsid w:val="00DA22B9"/>
    <w:rsid w:val="00DA235A"/>
    <w:rsid w:val="00DA2576"/>
    <w:rsid w:val="00DA2A6C"/>
    <w:rsid w:val="00DA36D9"/>
    <w:rsid w:val="00DA41F8"/>
    <w:rsid w:val="00DA48D6"/>
    <w:rsid w:val="00DA6E43"/>
    <w:rsid w:val="00DA7057"/>
    <w:rsid w:val="00DA7D01"/>
    <w:rsid w:val="00DB0437"/>
    <w:rsid w:val="00DB1308"/>
    <w:rsid w:val="00DB1E8A"/>
    <w:rsid w:val="00DB2BB8"/>
    <w:rsid w:val="00DB2CDB"/>
    <w:rsid w:val="00DB32CC"/>
    <w:rsid w:val="00DB4190"/>
    <w:rsid w:val="00DB43B0"/>
    <w:rsid w:val="00DB5877"/>
    <w:rsid w:val="00DB628A"/>
    <w:rsid w:val="00DB68E9"/>
    <w:rsid w:val="00DB6AFA"/>
    <w:rsid w:val="00DB761D"/>
    <w:rsid w:val="00DB7D41"/>
    <w:rsid w:val="00DC0053"/>
    <w:rsid w:val="00DC070B"/>
    <w:rsid w:val="00DC1529"/>
    <w:rsid w:val="00DC25CD"/>
    <w:rsid w:val="00DC3016"/>
    <w:rsid w:val="00DC40EC"/>
    <w:rsid w:val="00DC4AA9"/>
    <w:rsid w:val="00DC695D"/>
    <w:rsid w:val="00DC6C0E"/>
    <w:rsid w:val="00DC73C6"/>
    <w:rsid w:val="00DD02FE"/>
    <w:rsid w:val="00DD1010"/>
    <w:rsid w:val="00DD179D"/>
    <w:rsid w:val="00DD24D7"/>
    <w:rsid w:val="00DD3696"/>
    <w:rsid w:val="00DD447C"/>
    <w:rsid w:val="00DD4BE3"/>
    <w:rsid w:val="00DD543E"/>
    <w:rsid w:val="00DD55E2"/>
    <w:rsid w:val="00DD715B"/>
    <w:rsid w:val="00DD727F"/>
    <w:rsid w:val="00DD7715"/>
    <w:rsid w:val="00DD7BAD"/>
    <w:rsid w:val="00DE030E"/>
    <w:rsid w:val="00DE0AB4"/>
    <w:rsid w:val="00DE10F2"/>
    <w:rsid w:val="00DE24DF"/>
    <w:rsid w:val="00DE24E5"/>
    <w:rsid w:val="00DE31E4"/>
    <w:rsid w:val="00DE33A3"/>
    <w:rsid w:val="00DE40E6"/>
    <w:rsid w:val="00DE4F2C"/>
    <w:rsid w:val="00DE543C"/>
    <w:rsid w:val="00DE5AE8"/>
    <w:rsid w:val="00DE5D52"/>
    <w:rsid w:val="00DE6E2D"/>
    <w:rsid w:val="00DE7A9D"/>
    <w:rsid w:val="00DF0640"/>
    <w:rsid w:val="00DF14E8"/>
    <w:rsid w:val="00DF1CF6"/>
    <w:rsid w:val="00DF1EE6"/>
    <w:rsid w:val="00DF244C"/>
    <w:rsid w:val="00DF285E"/>
    <w:rsid w:val="00DF3165"/>
    <w:rsid w:val="00DF38B0"/>
    <w:rsid w:val="00DF5174"/>
    <w:rsid w:val="00DF53D1"/>
    <w:rsid w:val="00DF5BDD"/>
    <w:rsid w:val="00DF618F"/>
    <w:rsid w:val="00DF6838"/>
    <w:rsid w:val="00E004A9"/>
    <w:rsid w:val="00E00C8C"/>
    <w:rsid w:val="00E029EA"/>
    <w:rsid w:val="00E02B76"/>
    <w:rsid w:val="00E0303C"/>
    <w:rsid w:val="00E03F24"/>
    <w:rsid w:val="00E04547"/>
    <w:rsid w:val="00E045C5"/>
    <w:rsid w:val="00E056FB"/>
    <w:rsid w:val="00E05BC2"/>
    <w:rsid w:val="00E05C1B"/>
    <w:rsid w:val="00E077CF"/>
    <w:rsid w:val="00E077E9"/>
    <w:rsid w:val="00E07C2F"/>
    <w:rsid w:val="00E07F9C"/>
    <w:rsid w:val="00E10783"/>
    <w:rsid w:val="00E10DE3"/>
    <w:rsid w:val="00E11636"/>
    <w:rsid w:val="00E122B7"/>
    <w:rsid w:val="00E12D2E"/>
    <w:rsid w:val="00E1319E"/>
    <w:rsid w:val="00E13857"/>
    <w:rsid w:val="00E1392B"/>
    <w:rsid w:val="00E13BD4"/>
    <w:rsid w:val="00E1464B"/>
    <w:rsid w:val="00E14BE4"/>
    <w:rsid w:val="00E1667A"/>
    <w:rsid w:val="00E16A38"/>
    <w:rsid w:val="00E174A5"/>
    <w:rsid w:val="00E17CDF"/>
    <w:rsid w:val="00E2014D"/>
    <w:rsid w:val="00E20589"/>
    <w:rsid w:val="00E20DE8"/>
    <w:rsid w:val="00E21593"/>
    <w:rsid w:val="00E231E3"/>
    <w:rsid w:val="00E25B95"/>
    <w:rsid w:val="00E260F5"/>
    <w:rsid w:val="00E262DC"/>
    <w:rsid w:val="00E302EB"/>
    <w:rsid w:val="00E30586"/>
    <w:rsid w:val="00E31230"/>
    <w:rsid w:val="00E31906"/>
    <w:rsid w:val="00E31D3A"/>
    <w:rsid w:val="00E328D2"/>
    <w:rsid w:val="00E328D7"/>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69A3"/>
    <w:rsid w:val="00E46D65"/>
    <w:rsid w:val="00E479A9"/>
    <w:rsid w:val="00E47FBE"/>
    <w:rsid w:val="00E5018C"/>
    <w:rsid w:val="00E51614"/>
    <w:rsid w:val="00E519F6"/>
    <w:rsid w:val="00E52424"/>
    <w:rsid w:val="00E532E1"/>
    <w:rsid w:val="00E53501"/>
    <w:rsid w:val="00E53616"/>
    <w:rsid w:val="00E548C6"/>
    <w:rsid w:val="00E5618E"/>
    <w:rsid w:val="00E566F2"/>
    <w:rsid w:val="00E57384"/>
    <w:rsid w:val="00E57DE0"/>
    <w:rsid w:val="00E57E2A"/>
    <w:rsid w:val="00E601DD"/>
    <w:rsid w:val="00E603C7"/>
    <w:rsid w:val="00E60A3C"/>
    <w:rsid w:val="00E60D94"/>
    <w:rsid w:val="00E614F2"/>
    <w:rsid w:val="00E61817"/>
    <w:rsid w:val="00E61B54"/>
    <w:rsid w:val="00E62225"/>
    <w:rsid w:val="00E62B29"/>
    <w:rsid w:val="00E643D5"/>
    <w:rsid w:val="00E645B2"/>
    <w:rsid w:val="00E6500A"/>
    <w:rsid w:val="00E652CC"/>
    <w:rsid w:val="00E65EB8"/>
    <w:rsid w:val="00E65EDC"/>
    <w:rsid w:val="00E66111"/>
    <w:rsid w:val="00E66208"/>
    <w:rsid w:val="00E66C94"/>
    <w:rsid w:val="00E67054"/>
    <w:rsid w:val="00E67499"/>
    <w:rsid w:val="00E67C71"/>
    <w:rsid w:val="00E67F7A"/>
    <w:rsid w:val="00E714A3"/>
    <w:rsid w:val="00E71BD9"/>
    <w:rsid w:val="00E71C20"/>
    <w:rsid w:val="00E722EE"/>
    <w:rsid w:val="00E724DC"/>
    <w:rsid w:val="00E725E4"/>
    <w:rsid w:val="00E72841"/>
    <w:rsid w:val="00E72FB1"/>
    <w:rsid w:val="00E731FB"/>
    <w:rsid w:val="00E73279"/>
    <w:rsid w:val="00E742DC"/>
    <w:rsid w:val="00E7441F"/>
    <w:rsid w:val="00E74683"/>
    <w:rsid w:val="00E74FA2"/>
    <w:rsid w:val="00E7558B"/>
    <w:rsid w:val="00E7564A"/>
    <w:rsid w:val="00E75F6B"/>
    <w:rsid w:val="00E75FDA"/>
    <w:rsid w:val="00E76173"/>
    <w:rsid w:val="00E76458"/>
    <w:rsid w:val="00E77432"/>
    <w:rsid w:val="00E80737"/>
    <w:rsid w:val="00E807C0"/>
    <w:rsid w:val="00E80F83"/>
    <w:rsid w:val="00E82089"/>
    <w:rsid w:val="00E82D82"/>
    <w:rsid w:val="00E82E03"/>
    <w:rsid w:val="00E84B38"/>
    <w:rsid w:val="00E84E3D"/>
    <w:rsid w:val="00E8562D"/>
    <w:rsid w:val="00E867BC"/>
    <w:rsid w:val="00E90EB0"/>
    <w:rsid w:val="00E92DF8"/>
    <w:rsid w:val="00E93FDF"/>
    <w:rsid w:val="00E94598"/>
    <w:rsid w:val="00E961C6"/>
    <w:rsid w:val="00E962E6"/>
    <w:rsid w:val="00E9634C"/>
    <w:rsid w:val="00E9663C"/>
    <w:rsid w:val="00E970D1"/>
    <w:rsid w:val="00E97245"/>
    <w:rsid w:val="00E974A6"/>
    <w:rsid w:val="00EA1435"/>
    <w:rsid w:val="00EA14DE"/>
    <w:rsid w:val="00EA3BA2"/>
    <w:rsid w:val="00EA4C54"/>
    <w:rsid w:val="00EA56BA"/>
    <w:rsid w:val="00EA5717"/>
    <w:rsid w:val="00EA6721"/>
    <w:rsid w:val="00EA7DC2"/>
    <w:rsid w:val="00EB02C3"/>
    <w:rsid w:val="00EB0E2D"/>
    <w:rsid w:val="00EB113D"/>
    <w:rsid w:val="00EB17D9"/>
    <w:rsid w:val="00EB190E"/>
    <w:rsid w:val="00EB2217"/>
    <w:rsid w:val="00EB27C5"/>
    <w:rsid w:val="00EB2F31"/>
    <w:rsid w:val="00EB3C4E"/>
    <w:rsid w:val="00EB512A"/>
    <w:rsid w:val="00EB5454"/>
    <w:rsid w:val="00EB55A9"/>
    <w:rsid w:val="00EB5E1A"/>
    <w:rsid w:val="00EB72BA"/>
    <w:rsid w:val="00EB73A3"/>
    <w:rsid w:val="00EB7D9E"/>
    <w:rsid w:val="00EC0168"/>
    <w:rsid w:val="00EC13A1"/>
    <w:rsid w:val="00EC1D10"/>
    <w:rsid w:val="00EC29C5"/>
    <w:rsid w:val="00EC2A5C"/>
    <w:rsid w:val="00EC2F37"/>
    <w:rsid w:val="00EC2FE0"/>
    <w:rsid w:val="00EC42BE"/>
    <w:rsid w:val="00EC547C"/>
    <w:rsid w:val="00EC5A7E"/>
    <w:rsid w:val="00EC5BFF"/>
    <w:rsid w:val="00EC5EB9"/>
    <w:rsid w:val="00EC7AB8"/>
    <w:rsid w:val="00EC7B83"/>
    <w:rsid w:val="00ED06C3"/>
    <w:rsid w:val="00ED0B57"/>
    <w:rsid w:val="00ED17B8"/>
    <w:rsid w:val="00ED188D"/>
    <w:rsid w:val="00ED1E44"/>
    <w:rsid w:val="00ED20E9"/>
    <w:rsid w:val="00ED2552"/>
    <w:rsid w:val="00ED2A8B"/>
    <w:rsid w:val="00ED46C5"/>
    <w:rsid w:val="00ED620B"/>
    <w:rsid w:val="00ED71AF"/>
    <w:rsid w:val="00EE015C"/>
    <w:rsid w:val="00EE0841"/>
    <w:rsid w:val="00EE0EA9"/>
    <w:rsid w:val="00EE1ABD"/>
    <w:rsid w:val="00EE2172"/>
    <w:rsid w:val="00EE313C"/>
    <w:rsid w:val="00EE3535"/>
    <w:rsid w:val="00EE39D2"/>
    <w:rsid w:val="00EE457C"/>
    <w:rsid w:val="00EE6924"/>
    <w:rsid w:val="00EF006A"/>
    <w:rsid w:val="00EF033F"/>
    <w:rsid w:val="00EF0BA8"/>
    <w:rsid w:val="00EF1DBE"/>
    <w:rsid w:val="00EF20B7"/>
    <w:rsid w:val="00EF2DD9"/>
    <w:rsid w:val="00EF3337"/>
    <w:rsid w:val="00EF485F"/>
    <w:rsid w:val="00EF60D4"/>
    <w:rsid w:val="00EF65FD"/>
    <w:rsid w:val="00EF6BDA"/>
    <w:rsid w:val="00EF70B2"/>
    <w:rsid w:val="00EF7D7F"/>
    <w:rsid w:val="00F00343"/>
    <w:rsid w:val="00F01393"/>
    <w:rsid w:val="00F01B5B"/>
    <w:rsid w:val="00F030F0"/>
    <w:rsid w:val="00F03131"/>
    <w:rsid w:val="00F03739"/>
    <w:rsid w:val="00F0398B"/>
    <w:rsid w:val="00F04568"/>
    <w:rsid w:val="00F057BB"/>
    <w:rsid w:val="00F05939"/>
    <w:rsid w:val="00F05E19"/>
    <w:rsid w:val="00F077AD"/>
    <w:rsid w:val="00F07935"/>
    <w:rsid w:val="00F1071A"/>
    <w:rsid w:val="00F10F88"/>
    <w:rsid w:val="00F11520"/>
    <w:rsid w:val="00F1165B"/>
    <w:rsid w:val="00F11914"/>
    <w:rsid w:val="00F120E3"/>
    <w:rsid w:val="00F1244C"/>
    <w:rsid w:val="00F13AFA"/>
    <w:rsid w:val="00F13D55"/>
    <w:rsid w:val="00F1460A"/>
    <w:rsid w:val="00F158DF"/>
    <w:rsid w:val="00F1638A"/>
    <w:rsid w:val="00F16B97"/>
    <w:rsid w:val="00F17ADC"/>
    <w:rsid w:val="00F20267"/>
    <w:rsid w:val="00F20A95"/>
    <w:rsid w:val="00F21EE9"/>
    <w:rsid w:val="00F22B47"/>
    <w:rsid w:val="00F22BB1"/>
    <w:rsid w:val="00F22E8F"/>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D81"/>
    <w:rsid w:val="00F67A43"/>
    <w:rsid w:val="00F67B5F"/>
    <w:rsid w:val="00F701C7"/>
    <w:rsid w:val="00F711F5"/>
    <w:rsid w:val="00F71361"/>
    <w:rsid w:val="00F71521"/>
    <w:rsid w:val="00F717D6"/>
    <w:rsid w:val="00F71F95"/>
    <w:rsid w:val="00F72415"/>
    <w:rsid w:val="00F728E4"/>
    <w:rsid w:val="00F73E3E"/>
    <w:rsid w:val="00F73EFB"/>
    <w:rsid w:val="00F7502F"/>
    <w:rsid w:val="00F75758"/>
    <w:rsid w:val="00F76C8C"/>
    <w:rsid w:val="00F77711"/>
    <w:rsid w:val="00F77F11"/>
    <w:rsid w:val="00F8068B"/>
    <w:rsid w:val="00F816A3"/>
    <w:rsid w:val="00F8264A"/>
    <w:rsid w:val="00F82E70"/>
    <w:rsid w:val="00F83E01"/>
    <w:rsid w:val="00F84046"/>
    <w:rsid w:val="00F84210"/>
    <w:rsid w:val="00F84BBE"/>
    <w:rsid w:val="00F854F0"/>
    <w:rsid w:val="00F8622B"/>
    <w:rsid w:val="00F865E8"/>
    <w:rsid w:val="00F86E5B"/>
    <w:rsid w:val="00F9052F"/>
    <w:rsid w:val="00F9187C"/>
    <w:rsid w:val="00F9272D"/>
    <w:rsid w:val="00F92892"/>
    <w:rsid w:val="00F92D75"/>
    <w:rsid w:val="00F93444"/>
    <w:rsid w:val="00F936D4"/>
    <w:rsid w:val="00F93C56"/>
    <w:rsid w:val="00F943CD"/>
    <w:rsid w:val="00F95C43"/>
    <w:rsid w:val="00F95F33"/>
    <w:rsid w:val="00F960D0"/>
    <w:rsid w:val="00F973F2"/>
    <w:rsid w:val="00F97B5C"/>
    <w:rsid w:val="00F97BD6"/>
    <w:rsid w:val="00F97C05"/>
    <w:rsid w:val="00FA098A"/>
    <w:rsid w:val="00FA1623"/>
    <w:rsid w:val="00FA1695"/>
    <w:rsid w:val="00FA1B5D"/>
    <w:rsid w:val="00FA2A2B"/>
    <w:rsid w:val="00FA2CF7"/>
    <w:rsid w:val="00FA3312"/>
    <w:rsid w:val="00FA3CDE"/>
    <w:rsid w:val="00FA43CE"/>
    <w:rsid w:val="00FA44FA"/>
    <w:rsid w:val="00FA55D4"/>
    <w:rsid w:val="00FA5BE4"/>
    <w:rsid w:val="00FA7BE4"/>
    <w:rsid w:val="00FA7D60"/>
    <w:rsid w:val="00FA7DB9"/>
    <w:rsid w:val="00FA7DCE"/>
    <w:rsid w:val="00FB07FD"/>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35A"/>
    <w:rsid w:val="00FB5A87"/>
    <w:rsid w:val="00FB61D8"/>
    <w:rsid w:val="00FB6386"/>
    <w:rsid w:val="00FB73BD"/>
    <w:rsid w:val="00FB7F50"/>
    <w:rsid w:val="00FC009F"/>
    <w:rsid w:val="00FC0C0B"/>
    <w:rsid w:val="00FC19FC"/>
    <w:rsid w:val="00FC29D3"/>
    <w:rsid w:val="00FC386C"/>
    <w:rsid w:val="00FC3BA5"/>
    <w:rsid w:val="00FC3C01"/>
    <w:rsid w:val="00FC3D31"/>
    <w:rsid w:val="00FC4814"/>
    <w:rsid w:val="00FC4D53"/>
    <w:rsid w:val="00FC4F4B"/>
    <w:rsid w:val="00FC55A9"/>
    <w:rsid w:val="00FC55BA"/>
    <w:rsid w:val="00FC5D65"/>
    <w:rsid w:val="00FC6878"/>
    <w:rsid w:val="00FC790C"/>
    <w:rsid w:val="00FD10E6"/>
    <w:rsid w:val="00FD15BB"/>
    <w:rsid w:val="00FD205F"/>
    <w:rsid w:val="00FD21C9"/>
    <w:rsid w:val="00FD2763"/>
    <w:rsid w:val="00FD2CE7"/>
    <w:rsid w:val="00FD2D06"/>
    <w:rsid w:val="00FD32A7"/>
    <w:rsid w:val="00FD34FC"/>
    <w:rsid w:val="00FD35F2"/>
    <w:rsid w:val="00FD4387"/>
    <w:rsid w:val="00FD5244"/>
    <w:rsid w:val="00FD560C"/>
    <w:rsid w:val="00FD59B4"/>
    <w:rsid w:val="00FD6A36"/>
    <w:rsid w:val="00FE08CA"/>
    <w:rsid w:val="00FE1386"/>
    <w:rsid w:val="00FE16C9"/>
    <w:rsid w:val="00FE19D8"/>
    <w:rsid w:val="00FE1E32"/>
    <w:rsid w:val="00FE22D2"/>
    <w:rsid w:val="00FE2AF6"/>
    <w:rsid w:val="00FE312F"/>
    <w:rsid w:val="00FE3671"/>
    <w:rsid w:val="00FE43E8"/>
    <w:rsid w:val="00FE4E16"/>
    <w:rsid w:val="00FE4FF8"/>
    <w:rsid w:val="00FE54F8"/>
    <w:rsid w:val="00FE578A"/>
    <w:rsid w:val="00FE5B49"/>
    <w:rsid w:val="00FE7AC2"/>
    <w:rsid w:val="00FE7DF1"/>
    <w:rsid w:val="00FE7ECF"/>
    <w:rsid w:val="00FF1639"/>
    <w:rsid w:val="00FF1CD5"/>
    <w:rsid w:val="00FF24E0"/>
    <w:rsid w:val="00FF2846"/>
    <w:rsid w:val="00FF28B3"/>
    <w:rsid w:val="00FF39F7"/>
    <w:rsid w:val="00FF4A71"/>
    <w:rsid w:val="00FF4EBA"/>
    <w:rsid w:val="00FF5AEA"/>
    <w:rsid w:val="00FF6655"/>
    <w:rsid w:val="00FF66D5"/>
    <w:rsid w:val="00FF68CF"/>
    <w:rsid w:val="00FF6A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7866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3">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952D6D"/>
    <w:pPr>
      <w:spacing w:after="0"/>
      <w:ind w:right="993"/>
    </w:pPr>
    <w:rPr>
      <w:b/>
      <w:sz w:val="22"/>
      <w:lang w:val="en-US" w:eastAsia="ja-JP"/>
    </w:rPr>
  </w:style>
  <w:style w:type="character" w:customStyle="1" w:styleId="CaptionChar">
    <w:name w:val="Caption Char"/>
    <w:link w:val="Caption"/>
    <w:uiPriority w:val="99"/>
    <w:locked/>
    <w:rsid w:val="00952D6D"/>
    <w:rPr>
      <w:rFonts w:ascii="Times New Roman" w:hAnsi="Times New Roman"/>
      <w:b/>
      <w:sz w:val="22"/>
      <w:lang w:val="en-US" w:eastAsia="ja-JP"/>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654940">
      <w:bodyDiv w:val="1"/>
      <w:marLeft w:val="0"/>
      <w:marRight w:val="0"/>
      <w:marTop w:val="0"/>
      <w:marBottom w:val="0"/>
      <w:divBdr>
        <w:top w:val="none" w:sz="0" w:space="0" w:color="auto"/>
        <w:left w:val="none" w:sz="0" w:space="0" w:color="auto"/>
        <w:bottom w:val="none" w:sz="0" w:space="0" w:color="auto"/>
        <w:right w:val="none" w:sz="0" w:space="0" w:color="auto"/>
      </w:divBdr>
      <w:divsChild>
        <w:div w:id="1993487046">
          <w:marLeft w:val="547"/>
          <w:marRight w:val="0"/>
          <w:marTop w:val="115"/>
          <w:marBottom w:val="0"/>
          <w:divBdr>
            <w:top w:val="none" w:sz="0" w:space="0" w:color="auto"/>
            <w:left w:val="none" w:sz="0" w:space="0" w:color="auto"/>
            <w:bottom w:val="none" w:sz="0" w:space="0" w:color="auto"/>
            <w:right w:val="none" w:sz="0" w:space="0" w:color="auto"/>
          </w:divBdr>
        </w:div>
        <w:div w:id="789938096">
          <w:marLeft w:val="547"/>
          <w:marRight w:val="0"/>
          <w:marTop w:val="115"/>
          <w:marBottom w:val="0"/>
          <w:divBdr>
            <w:top w:val="none" w:sz="0" w:space="0" w:color="auto"/>
            <w:left w:val="none" w:sz="0" w:space="0" w:color="auto"/>
            <w:bottom w:val="none" w:sz="0" w:space="0" w:color="auto"/>
            <w:right w:val="none" w:sz="0" w:space="0" w:color="auto"/>
          </w:divBdr>
        </w:div>
        <w:div w:id="689641590">
          <w:marLeft w:val="547"/>
          <w:marRight w:val="0"/>
          <w:marTop w:val="115"/>
          <w:marBottom w:val="0"/>
          <w:divBdr>
            <w:top w:val="none" w:sz="0" w:space="0" w:color="auto"/>
            <w:left w:val="none" w:sz="0" w:space="0" w:color="auto"/>
            <w:bottom w:val="none" w:sz="0" w:space="0" w:color="auto"/>
            <w:right w:val="none" w:sz="0" w:space="0" w:color="auto"/>
          </w:divBdr>
        </w:div>
        <w:div w:id="591400047">
          <w:marLeft w:val="547"/>
          <w:marRight w:val="0"/>
          <w:marTop w:val="115"/>
          <w:marBottom w:val="0"/>
          <w:divBdr>
            <w:top w:val="none" w:sz="0" w:space="0" w:color="auto"/>
            <w:left w:val="none" w:sz="0" w:space="0" w:color="auto"/>
            <w:bottom w:val="none" w:sz="0" w:space="0" w:color="auto"/>
            <w:right w:val="none" w:sz="0" w:space="0" w:color="auto"/>
          </w:divBdr>
        </w:div>
      </w:divsChild>
    </w:div>
    <w:div w:id="252327369">
      <w:bodyDiv w:val="1"/>
      <w:marLeft w:val="0"/>
      <w:marRight w:val="0"/>
      <w:marTop w:val="0"/>
      <w:marBottom w:val="0"/>
      <w:divBdr>
        <w:top w:val="none" w:sz="0" w:space="0" w:color="auto"/>
        <w:left w:val="none" w:sz="0" w:space="0" w:color="auto"/>
        <w:bottom w:val="none" w:sz="0" w:space="0" w:color="auto"/>
        <w:right w:val="none" w:sz="0" w:space="0" w:color="auto"/>
      </w:divBdr>
      <w:divsChild>
        <w:div w:id="1460148643">
          <w:marLeft w:val="806"/>
          <w:marRight w:val="0"/>
          <w:marTop w:val="154"/>
          <w:marBottom w:val="0"/>
          <w:divBdr>
            <w:top w:val="none" w:sz="0" w:space="0" w:color="auto"/>
            <w:left w:val="none" w:sz="0" w:space="0" w:color="auto"/>
            <w:bottom w:val="none" w:sz="0" w:space="0" w:color="auto"/>
            <w:right w:val="none" w:sz="0" w:space="0" w:color="auto"/>
          </w:divBdr>
        </w:div>
        <w:div w:id="776757532">
          <w:marLeft w:val="806"/>
          <w:marRight w:val="0"/>
          <w:marTop w:val="154"/>
          <w:marBottom w:val="0"/>
          <w:divBdr>
            <w:top w:val="none" w:sz="0" w:space="0" w:color="auto"/>
            <w:left w:val="none" w:sz="0" w:space="0" w:color="auto"/>
            <w:bottom w:val="none" w:sz="0" w:space="0" w:color="auto"/>
            <w:right w:val="none" w:sz="0" w:space="0" w:color="auto"/>
          </w:divBdr>
        </w:div>
      </w:divsChild>
    </w:div>
    <w:div w:id="361785510">
      <w:bodyDiv w:val="1"/>
      <w:marLeft w:val="0"/>
      <w:marRight w:val="0"/>
      <w:marTop w:val="0"/>
      <w:marBottom w:val="0"/>
      <w:divBdr>
        <w:top w:val="none" w:sz="0" w:space="0" w:color="auto"/>
        <w:left w:val="none" w:sz="0" w:space="0" w:color="auto"/>
        <w:bottom w:val="none" w:sz="0" w:space="0" w:color="auto"/>
        <w:right w:val="none" w:sz="0" w:space="0" w:color="auto"/>
      </w:divBdr>
      <w:divsChild>
        <w:div w:id="1105348031">
          <w:marLeft w:val="547"/>
          <w:marRight w:val="0"/>
          <w:marTop w:val="115"/>
          <w:marBottom w:val="0"/>
          <w:divBdr>
            <w:top w:val="none" w:sz="0" w:space="0" w:color="auto"/>
            <w:left w:val="none" w:sz="0" w:space="0" w:color="auto"/>
            <w:bottom w:val="none" w:sz="0" w:space="0" w:color="auto"/>
            <w:right w:val="none" w:sz="0" w:space="0" w:color="auto"/>
          </w:divBdr>
        </w:div>
        <w:div w:id="1788889761">
          <w:marLeft w:val="1166"/>
          <w:marRight w:val="0"/>
          <w:marTop w:val="96"/>
          <w:marBottom w:val="0"/>
          <w:divBdr>
            <w:top w:val="none" w:sz="0" w:space="0" w:color="auto"/>
            <w:left w:val="none" w:sz="0" w:space="0" w:color="auto"/>
            <w:bottom w:val="none" w:sz="0" w:space="0" w:color="auto"/>
            <w:right w:val="none" w:sz="0" w:space="0" w:color="auto"/>
          </w:divBdr>
        </w:div>
        <w:div w:id="265623241">
          <w:marLeft w:val="1800"/>
          <w:marRight w:val="0"/>
          <w:marTop w:val="77"/>
          <w:marBottom w:val="0"/>
          <w:divBdr>
            <w:top w:val="none" w:sz="0" w:space="0" w:color="auto"/>
            <w:left w:val="none" w:sz="0" w:space="0" w:color="auto"/>
            <w:bottom w:val="none" w:sz="0" w:space="0" w:color="auto"/>
            <w:right w:val="none" w:sz="0" w:space="0" w:color="auto"/>
          </w:divBdr>
        </w:div>
        <w:div w:id="383800365">
          <w:marLeft w:val="1166"/>
          <w:marRight w:val="0"/>
          <w:marTop w:val="96"/>
          <w:marBottom w:val="0"/>
          <w:divBdr>
            <w:top w:val="none" w:sz="0" w:space="0" w:color="auto"/>
            <w:left w:val="none" w:sz="0" w:space="0" w:color="auto"/>
            <w:bottom w:val="none" w:sz="0" w:space="0" w:color="auto"/>
            <w:right w:val="none" w:sz="0" w:space="0" w:color="auto"/>
          </w:divBdr>
        </w:div>
        <w:div w:id="799420349">
          <w:marLeft w:val="1800"/>
          <w:marRight w:val="0"/>
          <w:marTop w:val="77"/>
          <w:marBottom w:val="0"/>
          <w:divBdr>
            <w:top w:val="none" w:sz="0" w:space="0" w:color="auto"/>
            <w:left w:val="none" w:sz="0" w:space="0" w:color="auto"/>
            <w:bottom w:val="none" w:sz="0" w:space="0" w:color="auto"/>
            <w:right w:val="none" w:sz="0" w:space="0" w:color="auto"/>
          </w:divBdr>
        </w:div>
        <w:div w:id="1141387435">
          <w:marLeft w:val="1800"/>
          <w:marRight w:val="0"/>
          <w:marTop w:val="77"/>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768547409">
      <w:bodyDiv w:val="1"/>
      <w:marLeft w:val="0"/>
      <w:marRight w:val="0"/>
      <w:marTop w:val="0"/>
      <w:marBottom w:val="0"/>
      <w:divBdr>
        <w:top w:val="none" w:sz="0" w:space="0" w:color="auto"/>
        <w:left w:val="none" w:sz="0" w:space="0" w:color="auto"/>
        <w:bottom w:val="none" w:sz="0" w:space="0" w:color="auto"/>
        <w:right w:val="none" w:sz="0" w:space="0" w:color="auto"/>
      </w:divBdr>
      <w:divsChild>
        <w:div w:id="1534728245">
          <w:marLeft w:val="547"/>
          <w:marRight w:val="0"/>
          <w:marTop w:val="115"/>
          <w:marBottom w:val="0"/>
          <w:divBdr>
            <w:top w:val="none" w:sz="0" w:space="0" w:color="auto"/>
            <w:left w:val="none" w:sz="0" w:space="0" w:color="auto"/>
            <w:bottom w:val="none" w:sz="0" w:space="0" w:color="auto"/>
            <w:right w:val="none" w:sz="0" w:space="0" w:color="auto"/>
          </w:divBdr>
        </w:div>
        <w:div w:id="1551914904">
          <w:marLeft w:val="547"/>
          <w:marRight w:val="0"/>
          <w:marTop w:val="115"/>
          <w:marBottom w:val="0"/>
          <w:divBdr>
            <w:top w:val="none" w:sz="0" w:space="0" w:color="auto"/>
            <w:left w:val="none" w:sz="0" w:space="0" w:color="auto"/>
            <w:bottom w:val="none" w:sz="0" w:space="0" w:color="auto"/>
            <w:right w:val="none" w:sz="0" w:space="0" w:color="auto"/>
          </w:divBdr>
        </w:div>
        <w:div w:id="393433258">
          <w:marLeft w:val="547"/>
          <w:marRight w:val="0"/>
          <w:marTop w:val="115"/>
          <w:marBottom w:val="0"/>
          <w:divBdr>
            <w:top w:val="none" w:sz="0" w:space="0" w:color="auto"/>
            <w:left w:val="none" w:sz="0" w:space="0" w:color="auto"/>
            <w:bottom w:val="none" w:sz="0" w:space="0" w:color="auto"/>
            <w:right w:val="none" w:sz="0" w:space="0" w:color="auto"/>
          </w:divBdr>
        </w:div>
        <w:div w:id="857350448">
          <w:marLeft w:val="547"/>
          <w:marRight w:val="0"/>
          <w:marTop w:val="115"/>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94781178">
      <w:bodyDiv w:val="1"/>
      <w:marLeft w:val="0"/>
      <w:marRight w:val="0"/>
      <w:marTop w:val="0"/>
      <w:marBottom w:val="0"/>
      <w:divBdr>
        <w:top w:val="none" w:sz="0" w:space="0" w:color="auto"/>
        <w:left w:val="none" w:sz="0" w:space="0" w:color="auto"/>
        <w:bottom w:val="none" w:sz="0" w:space="0" w:color="auto"/>
        <w:right w:val="none" w:sz="0" w:space="0" w:color="auto"/>
      </w:divBdr>
      <w:divsChild>
        <w:div w:id="241069641">
          <w:marLeft w:val="547"/>
          <w:marRight w:val="0"/>
          <w:marTop w:val="115"/>
          <w:marBottom w:val="0"/>
          <w:divBdr>
            <w:top w:val="none" w:sz="0" w:space="0" w:color="auto"/>
            <w:left w:val="none" w:sz="0" w:space="0" w:color="auto"/>
            <w:bottom w:val="none" w:sz="0" w:space="0" w:color="auto"/>
            <w:right w:val="none" w:sz="0" w:space="0" w:color="auto"/>
          </w:divBdr>
        </w:div>
        <w:div w:id="1384210035">
          <w:marLeft w:val="547"/>
          <w:marRight w:val="0"/>
          <w:marTop w:val="115"/>
          <w:marBottom w:val="0"/>
          <w:divBdr>
            <w:top w:val="none" w:sz="0" w:space="0" w:color="auto"/>
            <w:left w:val="none" w:sz="0" w:space="0" w:color="auto"/>
            <w:bottom w:val="none" w:sz="0" w:space="0" w:color="auto"/>
            <w:right w:val="none" w:sz="0" w:space="0" w:color="auto"/>
          </w:divBdr>
        </w:div>
        <w:div w:id="1942906798">
          <w:marLeft w:val="547"/>
          <w:marRight w:val="0"/>
          <w:marTop w:val="115"/>
          <w:marBottom w:val="0"/>
          <w:divBdr>
            <w:top w:val="none" w:sz="0" w:space="0" w:color="auto"/>
            <w:left w:val="none" w:sz="0" w:space="0" w:color="auto"/>
            <w:bottom w:val="none" w:sz="0" w:space="0" w:color="auto"/>
            <w:right w:val="none" w:sz="0" w:space="0" w:color="auto"/>
          </w:divBdr>
        </w:div>
        <w:div w:id="513038177">
          <w:marLeft w:val="547"/>
          <w:marRight w:val="0"/>
          <w:marTop w:val="115"/>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E06E53-D847-43A3-BAC4-1FDDBFC90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833</Words>
  <Characters>4421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2016-09-29T23:17:00Z</dcterms:created>
  <dcterms:modified xsi:type="dcterms:W3CDTF">2016-09-30T16:21:00Z</dcterms:modified>
</cp:coreProperties>
</file>